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FF7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1. What was the Arab view of the British mandate in Palestine? (p.6)</w:t>
      </w:r>
    </w:p>
    <w:p w:rsidR="00C300B0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2. What other development angered the Arabs? (p.6)</w:t>
      </w:r>
    </w:p>
    <w:p w:rsidR="00C300B0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3. What was the Arabs’ complaint about [</w:t>
      </w:r>
      <w:proofErr w:type="spellStart"/>
      <w:r w:rsidRPr="0070093A">
        <w:rPr>
          <w:rFonts w:ascii="Sylfaen" w:hAnsi="Sylfaen"/>
          <w:sz w:val="24"/>
          <w:szCs w:val="24"/>
        </w:rPr>
        <w:t>i</w:t>
      </w:r>
      <w:proofErr w:type="spellEnd"/>
      <w:r w:rsidRPr="0070093A">
        <w:rPr>
          <w:rFonts w:ascii="Sylfaen" w:hAnsi="Sylfaen"/>
          <w:sz w:val="24"/>
          <w:szCs w:val="24"/>
        </w:rPr>
        <w:t>] the newly arrived Jews, [ii] the British? [p.6]</w:t>
      </w:r>
    </w:p>
    <w:p w:rsidR="00C300B0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4. How did the Arabs express their hostility to new Jewish immigrants? [p.6]</w:t>
      </w:r>
    </w:p>
    <w:p w:rsidR="00C300B0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5. What was the response of the British authorities? [p.6]</w:t>
      </w:r>
    </w:p>
    <w:p w:rsidR="00095D97" w:rsidRPr="0070093A" w:rsidRDefault="00C300B0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6. Were their actions effective? [p.7]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7. ‘Palestinian Arabs still hoed for an independent Palestinian state with an Arab majority.’ Expand this statement. [p.7]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8. Describe trends in [</w:t>
      </w:r>
      <w:proofErr w:type="spellStart"/>
      <w:r w:rsidRPr="0070093A">
        <w:rPr>
          <w:rFonts w:ascii="Sylfaen" w:hAnsi="Sylfaen"/>
          <w:sz w:val="24"/>
          <w:szCs w:val="24"/>
        </w:rPr>
        <w:t>i</w:t>
      </w:r>
      <w:proofErr w:type="spellEnd"/>
      <w:r w:rsidRPr="0070093A">
        <w:rPr>
          <w:rFonts w:ascii="Sylfaen" w:hAnsi="Sylfaen"/>
          <w:sz w:val="24"/>
          <w:szCs w:val="24"/>
        </w:rPr>
        <w:t>] Jewish immigration in the 1920s, [ii] Jewish population. [p.7]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9. Give an example of violence between Arabs and Jews in 1929. [p.7]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10. Why did Jewish immigration into Palestine grow in the 1930s? How many Jews lived in Palestine by 1939? [p.8]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11. Briefly describe the Arab Rebellion 1936-39 and describe the British role in the rebellion. [</w:t>
      </w:r>
      <w:proofErr w:type="gramStart"/>
      <w:r w:rsidRPr="0070093A">
        <w:rPr>
          <w:rFonts w:ascii="Sylfaen" w:hAnsi="Sylfaen"/>
          <w:sz w:val="24"/>
          <w:szCs w:val="24"/>
        </w:rPr>
        <w:t>pp.8-9</w:t>
      </w:r>
      <w:proofErr w:type="gramEnd"/>
      <w:r w:rsidRPr="0070093A">
        <w:rPr>
          <w:rFonts w:ascii="Sylfaen" w:hAnsi="Sylfaen"/>
          <w:sz w:val="24"/>
          <w:szCs w:val="24"/>
        </w:rPr>
        <w:t>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12. Peel Commission (1937)</w:t>
      </w:r>
      <w:r w:rsidR="0070093A">
        <w:rPr>
          <w:rFonts w:ascii="Sylfaen" w:hAnsi="Sylfaen"/>
          <w:sz w:val="24"/>
          <w:szCs w:val="24"/>
        </w:rPr>
        <w:t xml:space="preserve"> [p.9]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Head:</w:t>
      </w:r>
    </w:p>
    <w:p w:rsidR="00095D97" w:rsidRPr="0070093A" w:rsidRDefault="00095D9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Recommendations:</w:t>
      </w:r>
    </w:p>
    <w:p w:rsidR="00095D97" w:rsidRDefault="00425DB7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sz w:val="24"/>
          <w:szCs w:val="24"/>
        </w:rPr>
        <w:t>Reasons for British recommendations:</w:t>
      </w:r>
    </w:p>
    <w:p w:rsidR="0070093A" w:rsidRDefault="0070093A">
      <w:pPr>
        <w:rPr>
          <w:rFonts w:ascii="Sylfaen" w:hAnsi="Sylfaen"/>
          <w:sz w:val="24"/>
          <w:szCs w:val="24"/>
        </w:rPr>
      </w:pPr>
      <w:r w:rsidRPr="0070093A">
        <w:rPr>
          <w:rFonts w:ascii="Sylfaen" w:hAnsi="Sylfaen"/>
          <w:b/>
          <w:i/>
          <w:sz w:val="24"/>
          <w:szCs w:val="24"/>
        </w:rPr>
        <w:t>Task</w:t>
      </w:r>
      <w:r>
        <w:rPr>
          <w:rFonts w:ascii="Sylfaen" w:hAnsi="Sylfaen"/>
          <w:sz w:val="24"/>
          <w:szCs w:val="24"/>
        </w:rPr>
        <w:t xml:space="preserve">: Write down the main heading, </w:t>
      </w:r>
      <w:r w:rsidRPr="00D65B0B">
        <w:rPr>
          <w:rFonts w:ascii="Sylfaen" w:hAnsi="Sylfaen"/>
          <w:b/>
          <w:sz w:val="24"/>
          <w:szCs w:val="24"/>
        </w:rPr>
        <w:t>Palestine 1919-39: Overview</w:t>
      </w:r>
      <w:r>
        <w:rPr>
          <w:rFonts w:ascii="Sylfaen" w:hAnsi="Sylfaen"/>
          <w:sz w:val="24"/>
          <w:szCs w:val="24"/>
        </w:rPr>
        <w:t>. Decide which of the questions above fit the following headings:</w:t>
      </w:r>
    </w:p>
    <w:p w:rsidR="0070093A" w:rsidRPr="00D65B0B" w:rsidRDefault="0070093A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A. </w:t>
      </w:r>
      <w:r w:rsidRPr="00D65B0B">
        <w:rPr>
          <w:rFonts w:ascii="Sylfaen" w:hAnsi="Sylfaen"/>
          <w:b/>
          <w:sz w:val="24"/>
          <w:szCs w:val="24"/>
        </w:rPr>
        <w:t>The Arabs in Palestine 1919-39</w:t>
      </w:r>
    </w:p>
    <w:p w:rsidR="0070093A" w:rsidRPr="00D65B0B" w:rsidRDefault="0070093A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B. </w:t>
      </w:r>
      <w:r w:rsidRPr="00D65B0B">
        <w:rPr>
          <w:rFonts w:ascii="Sylfaen" w:hAnsi="Sylfaen"/>
          <w:b/>
          <w:sz w:val="24"/>
          <w:szCs w:val="24"/>
        </w:rPr>
        <w:t>Jewish Immigration into Palestine 1919-39</w:t>
      </w:r>
    </w:p>
    <w:p w:rsidR="0070093A" w:rsidRPr="00D65B0B" w:rsidRDefault="0070093A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C. </w:t>
      </w:r>
      <w:r w:rsidRPr="00D65B0B">
        <w:rPr>
          <w:rFonts w:ascii="Sylfaen" w:hAnsi="Sylfaen"/>
          <w:b/>
          <w:sz w:val="24"/>
          <w:szCs w:val="24"/>
        </w:rPr>
        <w:t>British Policy in Palestine 1919-39</w:t>
      </w:r>
    </w:p>
    <w:p w:rsidR="0070093A" w:rsidRDefault="00D65B0B">
      <w:pPr>
        <w:rPr>
          <w:rFonts w:ascii="Sylfaen" w:hAnsi="Sylfaen"/>
          <w:sz w:val="24"/>
          <w:szCs w:val="24"/>
        </w:rPr>
      </w:pPr>
      <w:proofErr w:type="gramStart"/>
      <w:r>
        <w:rPr>
          <w:rFonts w:ascii="Sylfaen" w:hAnsi="Sylfaen"/>
          <w:sz w:val="24"/>
          <w:szCs w:val="24"/>
        </w:rPr>
        <w:t>Having matched questions to headings, then u</w:t>
      </w:r>
      <w:r w:rsidR="0070093A">
        <w:rPr>
          <w:rFonts w:ascii="Sylfaen" w:hAnsi="Sylfaen"/>
          <w:sz w:val="24"/>
          <w:szCs w:val="24"/>
        </w:rPr>
        <w:t>nder each heading make notes.</w:t>
      </w:r>
      <w:proofErr w:type="gramEnd"/>
      <w:r w:rsidR="0070093A">
        <w:rPr>
          <w:rFonts w:ascii="Sylfaen" w:hAnsi="Sylfaen"/>
          <w:sz w:val="24"/>
          <w:szCs w:val="24"/>
        </w:rPr>
        <w:t xml:space="preserve"> Your notes should be answers to the given questions. Do not write out the questions. </w:t>
      </w:r>
    </w:p>
    <w:p w:rsidR="0070093A" w:rsidRDefault="0070093A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Your source is the textbook </w:t>
      </w:r>
      <w:r w:rsidRPr="0070093A">
        <w:rPr>
          <w:rFonts w:ascii="Sylfaen" w:hAnsi="Sylfaen"/>
          <w:i/>
          <w:sz w:val="24"/>
          <w:szCs w:val="24"/>
        </w:rPr>
        <w:t>Conflict in the Middle East</w:t>
      </w:r>
      <w:r>
        <w:rPr>
          <w:rFonts w:ascii="Sylfaen" w:hAnsi="Sylfaen"/>
          <w:sz w:val="24"/>
          <w:szCs w:val="24"/>
        </w:rPr>
        <w:t>, Michael Scott-Baumann, pp. 6-9</w:t>
      </w:r>
    </w:p>
    <w:p w:rsidR="0070093A" w:rsidRDefault="0070093A">
      <w:pPr>
        <w:rPr>
          <w:rFonts w:ascii="Sylfaen" w:hAnsi="Sylfaen"/>
          <w:sz w:val="24"/>
          <w:szCs w:val="24"/>
        </w:rPr>
      </w:pPr>
    </w:p>
    <w:p w:rsidR="0070093A" w:rsidRDefault="0070093A">
      <w:pPr>
        <w:rPr>
          <w:rFonts w:ascii="Sylfaen" w:hAnsi="Sylfaen"/>
          <w:sz w:val="24"/>
          <w:szCs w:val="24"/>
        </w:rPr>
      </w:pPr>
    </w:p>
    <w:p w:rsidR="0070093A" w:rsidRPr="0070093A" w:rsidRDefault="0070093A">
      <w:pPr>
        <w:rPr>
          <w:rFonts w:ascii="Sylfaen" w:hAnsi="Sylfaen"/>
          <w:sz w:val="24"/>
          <w:szCs w:val="24"/>
        </w:rPr>
      </w:pPr>
    </w:p>
    <w:sectPr w:rsidR="0070093A" w:rsidRPr="0070093A" w:rsidSect="004F0FF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93A" w:rsidRDefault="0070093A" w:rsidP="0070093A">
      <w:pPr>
        <w:spacing w:after="0" w:line="240" w:lineRule="auto"/>
      </w:pPr>
      <w:r>
        <w:separator/>
      </w:r>
    </w:p>
  </w:endnote>
  <w:endnote w:type="continuationSeparator" w:id="0">
    <w:p w:rsidR="0070093A" w:rsidRDefault="0070093A" w:rsidP="00700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93A" w:rsidRDefault="0070093A" w:rsidP="0070093A">
      <w:pPr>
        <w:spacing w:after="0" w:line="240" w:lineRule="auto"/>
      </w:pPr>
      <w:r>
        <w:separator/>
      </w:r>
    </w:p>
  </w:footnote>
  <w:footnote w:type="continuationSeparator" w:id="0">
    <w:p w:rsidR="0070093A" w:rsidRDefault="0070093A" w:rsidP="007009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93A" w:rsidRPr="0070093A" w:rsidRDefault="0070093A">
    <w:pPr>
      <w:pStyle w:val="Header"/>
      <w:rPr>
        <w:rFonts w:ascii="Sylfaen" w:hAnsi="Sylfaen"/>
        <w:b/>
        <w:sz w:val="24"/>
        <w:szCs w:val="24"/>
      </w:rPr>
    </w:pPr>
    <w:r w:rsidRPr="0070093A">
      <w:rPr>
        <w:rFonts w:ascii="Sylfaen" w:hAnsi="Sylfaen"/>
        <w:b/>
        <w:sz w:val="24"/>
        <w:szCs w:val="24"/>
      </w:rPr>
      <w:t>Palestine 1919-39: Over view</w:t>
    </w:r>
  </w:p>
  <w:p w:rsidR="0070093A" w:rsidRDefault="0070093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00B0"/>
    <w:rsid w:val="00014394"/>
    <w:rsid w:val="00095D97"/>
    <w:rsid w:val="00425DB7"/>
    <w:rsid w:val="004F0FF7"/>
    <w:rsid w:val="0070093A"/>
    <w:rsid w:val="00854D94"/>
    <w:rsid w:val="00C300B0"/>
    <w:rsid w:val="00D65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9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93A"/>
  </w:style>
  <w:style w:type="paragraph" w:styleId="Footer">
    <w:name w:val="footer"/>
    <w:basedOn w:val="Normal"/>
    <w:link w:val="FooterChar"/>
    <w:uiPriority w:val="99"/>
    <w:semiHidden/>
    <w:unhideWhenUsed/>
    <w:rsid w:val="007009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093A"/>
  </w:style>
  <w:style w:type="paragraph" w:styleId="BalloonText">
    <w:name w:val="Balloon Text"/>
    <w:basedOn w:val="Normal"/>
    <w:link w:val="BalloonTextChar"/>
    <w:uiPriority w:val="99"/>
    <w:semiHidden/>
    <w:unhideWhenUsed/>
    <w:rsid w:val="00700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9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o.edwards</dc:creator>
  <cp:keywords/>
  <dc:description/>
  <cp:lastModifiedBy>o.edwards</cp:lastModifiedBy>
  <cp:revision>1</cp:revision>
  <cp:lastPrinted>2011-01-27T12:23:00Z</cp:lastPrinted>
  <dcterms:created xsi:type="dcterms:W3CDTF">2011-01-27T08:43:00Z</dcterms:created>
  <dcterms:modified xsi:type="dcterms:W3CDTF">2011-01-27T12:24:00Z</dcterms:modified>
</cp:coreProperties>
</file>