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C2F" w:rsidRPr="00655EDB" w:rsidRDefault="00A22F5A">
      <w:pPr>
        <w:rPr>
          <w:b/>
          <w:sz w:val="28"/>
          <w:szCs w:val="28"/>
        </w:rPr>
      </w:pPr>
      <w:r w:rsidRPr="00655EDB">
        <w:rPr>
          <w:b/>
          <w:sz w:val="28"/>
          <w:szCs w:val="28"/>
        </w:rPr>
        <w:t xml:space="preserve">Timeline of Events </w:t>
      </w:r>
      <w:r w:rsidR="00BC139C">
        <w:rPr>
          <w:b/>
          <w:sz w:val="28"/>
          <w:szCs w:val="28"/>
        </w:rPr>
        <w:t xml:space="preserve">in the Arab-Israeli conflict </w:t>
      </w:r>
      <w:r w:rsidRPr="00655EDB">
        <w:rPr>
          <w:b/>
          <w:sz w:val="28"/>
          <w:szCs w:val="28"/>
        </w:rPr>
        <w:t>1915-1995</w:t>
      </w:r>
    </w:p>
    <w:p w:rsidR="00A22F5A" w:rsidRDefault="00A22F5A"/>
    <w:p w:rsidR="00A22F5A" w:rsidRPr="00A22F5A" w:rsidRDefault="00A22F5A" w:rsidP="00A22F5A">
      <w:pPr>
        <w:spacing w:after="0" w:line="240" w:lineRule="auto"/>
        <w:ind w:left="2160" w:hanging="2160"/>
        <w:rPr>
          <w:rFonts w:eastAsia="Times New Roman" w:cs="Times New Roman"/>
          <w:sz w:val="24"/>
          <w:szCs w:val="24"/>
          <w:lang w:eastAsia="en-GB"/>
        </w:rPr>
      </w:pPr>
      <w:r w:rsidRPr="00D23438">
        <w:rPr>
          <w:rFonts w:eastAsia="Times New Roman" w:cs="Times New Roman"/>
          <w:b/>
          <w:bCs/>
          <w:sz w:val="24"/>
          <w:szCs w:val="24"/>
          <w:lang w:eastAsia="en-GB"/>
        </w:rPr>
        <w:t>1915-1916</w:t>
      </w:r>
      <w:r w:rsidRPr="00A22F5A">
        <w:rPr>
          <w:rFonts w:eastAsia="Times New Roman" w:cs="Times New Roman"/>
          <w:sz w:val="24"/>
          <w:szCs w:val="24"/>
          <w:lang w:eastAsia="en-GB"/>
        </w:rPr>
        <w:t xml:space="preserve">: </w:t>
      </w:r>
      <w:r w:rsidRPr="00D23438">
        <w:rPr>
          <w:rFonts w:eastAsia="Times New Roman" w:cs="Times New Roman"/>
          <w:sz w:val="24"/>
          <w:szCs w:val="24"/>
          <w:lang w:eastAsia="en-GB"/>
        </w:rPr>
        <w:tab/>
      </w:r>
      <w:r w:rsidRPr="00605C6E">
        <w:rPr>
          <w:rFonts w:eastAsia="Times New Roman" w:cs="Times New Roman"/>
          <w:b/>
          <w:sz w:val="24"/>
          <w:szCs w:val="24"/>
          <w:lang w:eastAsia="en-GB"/>
        </w:rPr>
        <w:t>Hussein-McMahon correspondence</w:t>
      </w:r>
      <w:r w:rsidRPr="00A22F5A">
        <w:rPr>
          <w:rFonts w:eastAsia="Times New Roman" w:cs="Times New Roman"/>
          <w:sz w:val="24"/>
          <w:szCs w:val="24"/>
          <w:lang w:eastAsia="en-GB"/>
        </w:rPr>
        <w:t xml:space="preserve">. </w:t>
      </w:r>
      <w:proofErr w:type="gramStart"/>
      <w:r w:rsidRPr="00A22F5A">
        <w:rPr>
          <w:rFonts w:eastAsia="Times New Roman" w:cs="Times New Roman"/>
          <w:sz w:val="24"/>
          <w:szCs w:val="24"/>
          <w:lang w:eastAsia="en-GB"/>
        </w:rPr>
        <w:t xml:space="preserve">Exchange of letters between </w:t>
      </w:r>
      <w:proofErr w:type="spellStart"/>
      <w:r w:rsidRPr="00A22F5A">
        <w:rPr>
          <w:rFonts w:eastAsia="Times New Roman" w:cs="Times New Roman"/>
          <w:sz w:val="24"/>
          <w:szCs w:val="24"/>
          <w:lang w:eastAsia="en-GB"/>
        </w:rPr>
        <w:t>Sherrif</w:t>
      </w:r>
      <w:proofErr w:type="spellEnd"/>
      <w:r w:rsidRPr="00A22F5A">
        <w:rPr>
          <w:rFonts w:eastAsia="Times New Roman" w:cs="Times New Roman"/>
          <w:sz w:val="24"/>
          <w:szCs w:val="24"/>
          <w:lang w:eastAsia="en-GB"/>
        </w:rPr>
        <w:t xml:space="preserve"> Hussein </w:t>
      </w:r>
      <w:proofErr w:type="spellStart"/>
      <w:r w:rsidRPr="00A22F5A">
        <w:rPr>
          <w:rFonts w:eastAsia="Times New Roman" w:cs="Times New Roman"/>
          <w:sz w:val="24"/>
          <w:szCs w:val="24"/>
          <w:lang w:eastAsia="en-GB"/>
        </w:rPr>
        <w:t>ibn</w:t>
      </w:r>
      <w:proofErr w:type="spellEnd"/>
      <w:r w:rsidRPr="00A22F5A">
        <w:rPr>
          <w:rFonts w:eastAsia="Times New Roman" w:cs="Times New Roman"/>
          <w:sz w:val="24"/>
          <w:szCs w:val="24"/>
          <w:lang w:eastAsia="en-GB"/>
        </w:rPr>
        <w:t xml:space="preserve"> Ali, ruler of Mecca and the Hejaz, and Sir Henry McMahon, the British high commissioner in Egypt, regarding the future political status of the Arab lands of the Middle East, with Britain aiming to bring about an armed revolt against Ottoman rule.</w:t>
      </w:r>
      <w:proofErr w:type="gramEnd"/>
    </w:p>
    <w:p w:rsidR="00A22F5A" w:rsidRPr="00A22F5A" w:rsidRDefault="00A22F5A" w:rsidP="00A22F5A">
      <w:pPr>
        <w:spacing w:after="0" w:line="240" w:lineRule="auto"/>
        <w:rPr>
          <w:rFonts w:eastAsia="Times New Roman" w:cs="Times New Roman"/>
          <w:sz w:val="24"/>
          <w:szCs w:val="24"/>
          <w:lang w:eastAsia="en-GB"/>
        </w:rPr>
      </w:pPr>
      <w:r w:rsidRPr="00A22F5A">
        <w:rPr>
          <w:rFonts w:eastAsia="Times New Roman" w:cs="Times New Roman"/>
          <w:sz w:val="24"/>
          <w:szCs w:val="24"/>
          <w:lang w:eastAsia="en-GB"/>
        </w:rPr>
        <w:t> </w:t>
      </w:r>
    </w:p>
    <w:p w:rsidR="00A22F5A" w:rsidRPr="00A22F5A" w:rsidRDefault="00A22F5A" w:rsidP="00A22F5A">
      <w:pPr>
        <w:spacing w:after="0" w:line="240" w:lineRule="auto"/>
        <w:ind w:left="2160"/>
        <w:rPr>
          <w:rFonts w:eastAsia="Times New Roman" w:cs="Times New Roman"/>
          <w:sz w:val="24"/>
          <w:szCs w:val="24"/>
          <w:lang w:eastAsia="en-GB"/>
        </w:rPr>
      </w:pPr>
      <w:r w:rsidRPr="00A22F5A">
        <w:rPr>
          <w:rFonts w:eastAsia="Times New Roman" w:cs="Times New Roman"/>
          <w:sz w:val="24"/>
          <w:szCs w:val="24"/>
          <w:lang w:eastAsia="en-GB"/>
        </w:rPr>
        <w:t xml:space="preserve">McMahon, in his second letter of October 24, 1915, writes: "The districts of Mersin and Alexandretta, and portions of Syria lying to the west of the districts of Damascus, Homs, Hama and Aleppo, cannot be said to be purely Arab, and must on that account be </w:t>
      </w:r>
      <w:proofErr w:type="gramStart"/>
      <w:r w:rsidRPr="00A22F5A">
        <w:rPr>
          <w:rFonts w:eastAsia="Times New Roman" w:cs="Times New Roman"/>
          <w:sz w:val="24"/>
          <w:szCs w:val="24"/>
          <w:lang w:eastAsia="en-GB"/>
        </w:rPr>
        <w:t>excepted</w:t>
      </w:r>
      <w:proofErr w:type="gramEnd"/>
      <w:r w:rsidRPr="00A22F5A">
        <w:rPr>
          <w:rFonts w:eastAsia="Times New Roman" w:cs="Times New Roman"/>
          <w:sz w:val="24"/>
          <w:szCs w:val="24"/>
          <w:lang w:eastAsia="en-GB"/>
        </w:rPr>
        <w:t xml:space="preserve"> from the proposed delimitation.</w:t>
      </w:r>
    </w:p>
    <w:p w:rsidR="00A22F5A" w:rsidRPr="00A22F5A" w:rsidRDefault="00A22F5A" w:rsidP="00A22F5A">
      <w:pPr>
        <w:spacing w:after="0" w:line="240" w:lineRule="auto"/>
        <w:rPr>
          <w:rFonts w:eastAsia="Times New Roman" w:cs="Times New Roman"/>
          <w:sz w:val="24"/>
          <w:szCs w:val="24"/>
          <w:lang w:eastAsia="en-GB"/>
        </w:rPr>
      </w:pPr>
      <w:r w:rsidRPr="00A22F5A">
        <w:rPr>
          <w:rFonts w:eastAsia="Times New Roman" w:cs="Times New Roman"/>
          <w:sz w:val="24"/>
          <w:szCs w:val="24"/>
          <w:lang w:eastAsia="en-GB"/>
        </w:rPr>
        <w:t> </w:t>
      </w:r>
    </w:p>
    <w:p w:rsidR="00A22F5A" w:rsidRPr="00A22F5A" w:rsidRDefault="00A22F5A" w:rsidP="00A22F5A">
      <w:pPr>
        <w:spacing w:after="0" w:line="240" w:lineRule="auto"/>
        <w:ind w:left="2160"/>
        <w:rPr>
          <w:rFonts w:eastAsia="Times New Roman" w:cs="Times New Roman"/>
          <w:sz w:val="24"/>
          <w:szCs w:val="24"/>
          <w:lang w:eastAsia="en-GB"/>
        </w:rPr>
      </w:pPr>
      <w:r w:rsidRPr="00A22F5A">
        <w:rPr>
          <w:rFonts w:eastAsia="Times New Roman" w:cs="Times New Roman"/>
          <w:sz w:val="24"/>
          <w:szCs w:val="24"/>
          <w:lang w:eastAsia="en-GB"/>
        </w:rPr>
        <w:t>"Subject to that modification, and without prejudice to the treaties concluded between us and certain Arab chiefs, we accept that delimitation.</w:t>
      </w:r>
    </w:p>
    <w:p w:rsidR="00A22F5A" w:rsidRPr="00A22F5A" w:rsidRDefault="00A22F5A" w:rsidP="00A22F5A">
      <w:pPr>
        <w:spacing w:after="0" w:line="240" w:lineRule="auto"/>
        <w:rPr>
          <w:rFonts w:eastAsia="Times New Roman" w:cs="Times New Roman"/>
          <w:sz w:val="24"/>
          <w:szCs w:val="24"/>
          <w:lang w:eastAsia="en-GB"/>
        </w:rPr>
      </w:pPr>
      <w:r w:rsidRPr="00A22F5A">
        <w:rPr>
          <w:rFonts w:eastAsia="Times New Roman" w:cs="Times New Roman"/>
          <w:sz w:val="24"/>
          <w:szCs w:val="24"/>
          <w:lang w:eastAsia="en-GB"/>
        </w:rPr>
        <w:t> </w:t>
      </w:r>
    </w:p>
    <w:p w:rsidR="00A22F5A" w:rsidRPr="00A22F5A" w:rsidRDefault="00A22F5A" w:rsidP="00A22F5A">
      <w:pPr>
        <w:spacing w:after="0" w:line="240" w:lineRule="auto"/>
        <w:ind w:left="2160"/>
        <w:rPr>
          <w:rFonts w:eastAsia="Times New Roman" w:cs="Times New Roman"/>
          <w:sz w:val="24"/>
          <w:szCs w:val="24"/>
          <w:lang w:eastAsia="en-GB"/>
        </w:rPr>
      </w:pPr>
      <w:r w:rsidRPr="00A22F5A">
        <w:rPr>
          <w:rFonts w:eastAsia="Times New Roman" w:cs="Times New Roman"/>
          <w:sz w:val="24"/>
          <w:szCs w:val="24"/>
          <w:lang w:eastAsia="en-GB"/>
        </w:rPr>
        <w:t>"As for the regions lying within the proposed frontiers, in which Great Britain is free to act without detriment to interests of her ally France, I am authorised to give you the following pledges on behalf of the Government of Great Britain, and to reply as follows to your note: That subject to the modifications stated above, Great Britain is prepared to recognise and uphold the independence of the Arabs in all the regions lying within the frontiers proposed by the Sharif of Mecca."</w:t>
      </w:r>
    </w:p>
    <w:p w:rsidR="00A22F5A" w:rsidRPr="00A22F5A" w:rsidRDefault="00A22F5A" w:rsidP="00A22F5A">
      <w:pPr>
        <w:spacing w:after="0" w:line="240" w:lineRule="auto"/>
        <w:rPr>
          <w:rFonts w:eastAsia="Times New Roman" w:cs="Times New Roman"/>
          <w:sz w:val="24"/>
          <w:szCs w:val="24"/>
          <w:lang w:eastAsia="en-GB"/>
        </w:rPr>
      </w:pPr>
      <w:r w:rsidRPr="00A22F5A">
        <w:rPr>
          <w:rFonts w:eastAsia="Times New Roman" w:cs="Times New Roman"/>
          <w:sz w:val="24"/>
          <w:szCs w:val="24"/>
          <w:lang w:eastAsia="en-GB"/>
        </w:rPr>
        <w:t> </w:t>
      </w:r>
    </w:p>
    <w:p w:rsidR="00A22F5A" w:rsidRPr="00A22F5A" w:rsidRDefault="00A22F5A" w:rsidP="00A22F5A">
      <w:pPr>
        <w:spacing w:after="0" w:line="240" w:lineRule="auto"/>
        <w:ind w:left="2160" w:hanging="2160"/>
        <w:rPr>
          <w:rFonts w:eastAsia="Times New Roman" w:cs="Times New Roman"/>
          <w:sz w:val="24"/>
          <w:szCs w:val="24"/>
          <w:lang w:eastAsia="en-GB"/>
        </w:rPr>
      </w:pPr>
      <w:proofErr w:type="gramStart"/>
      <w:r w:rsidRPr="00D23438">
        <w:rPr>
          <w:rFonts w:eastAsia="Times New Roman" w:cs="Times New Roman"/>
          <w:b/>
          <w:bCs/>
          <w:sz w:val="24"/>
          <w:szCs w:val="24"/>
          <w:lang w:eastAsia="en-GB"/>
        </w:rPr>
        <w:t>1916</w:t>
      </w:r>
      <w:r w:rsidRPr="00A22F5A">
        <w:rPr>
          <w:rFonts w:eastAsia="Times New Roman" w:cs="Times New Roman"/>
          <w:sz w:val="24"/>
          <w:szCs w:val="24"/>
          <w:lang w:eastAsia="en-GB"/>
        </w:rPr>
        <w:t xml:space="preserve"> </w:t>
      </w:r>
      <w:r w:rsidR="00655EDB" w:rsidRPr="00D23438">
        <w:rPr>
          <w:rFonts w:eastAsia="Times New Roman" w:cs="Times New Roman"/>
          <w:sz w:val="24"/>
          <w:szCs w:val="24"/>
          <w:lang w:eastAsia="en-GB"/>
        </w:rPr>
        <w:t xml:space="preserve"> </w:t>
      </w:r>
      <w:r w:rsidR="00655EDB" w:rsidRPr="00D23438">
        <w:rPr>
          <w:rFonts w:eastAsia="Times New Roman" w:cs="Times New Roman"/>
          <w:b/>
          <w:bCs/>
          <w:sz w:val="24"/>
          <w:szCs w:val="24"/>
          <w:lang w:eastAsia="en-GB"/>
        </w:rPr>
        <w:t>May</w:t>
      </w:r>
      <w:proofErr w:type="gramEnd"/>
      <w:r w:rsidR="00655EDB" w:rsidRPr="00D23438">
        <w:rPr>
          <w:rFonts w:eastAsia="Times New Roman" w:cs="Times New Roman"/>
          <w:b/>
          <w:bCs/>
          <w:sz w:val="24"/>
          <w:szCs w:val="24"/>
          <w:lang w:eastAsia="en-GB"/>
        </w:rPr>
        <w:t xml:space="preserve"> 16</w:t>
      </w:r>
      <w:r w:rsidRPr="00D23438">
        <w:rPr>
          <w:rFonts w:eastAsia="Times New Roman" w:cs="Times New Roman"/>
          <w:sz w:val="24"/>
          <w:szCs w:val="24"/>
          <w:lang w:eastAsia="en-GB"/>
        </w:rPr>
        <w:tab/>
      </w:r>
      <w:r w:rsidRPr="00605C6E">
        <w:rPr>
          <w:rFonts w:eastAsia="Times New Roman" w:cs="Times New Roman"/>
          <w:b/>
          <w:sz w:val="24"/>
          <w:szCs w:val="24"/>
          <w:lang w:eastAsia="en-GB"/>
        </w:rPr>
        <w:t xml:space="preserve">Sykes-Picot Agreement. </w:t>
      </w:r>
      <w:r w:rsidRPr="00A22F5A">
        <w:rPr>
          <w:rFonts w:eastAsia="Times New Roman" w:cs="Times New Roman"/>
          <w:sz w:val="24"/>
          <w:szCs w:val="24"/>
          <w:lang w:eastAsia="en-GB"/>
        </w:rPr>
        <w:t xml:space="preserve">Britain and France sign a secret pact outlining their spheres of control in the Middle East after the </w:t>
      </w:r>
      <w:proofErr w:type="gramStart"/>
      <w:r w:rsidRPr="00A22F5A">
        <w:rPr>
          <w:rFonts w:eastAsia="Times New Roman" w:cs="Times New Roman"/>
          <w:sz w:val="24"/>
          <w:szCs w:val="24"/>
          <w:lang w:eastAsia="en-GB"/>
        </w:rPr>
        <w:t>first world war</w:t>
      </w:r>
      <w:proofErr w:type="gramEnd"/>
      <w:r w:rsidRPr="00A22F5A">
        <w:rPr>
          <w:rFonts w:eastAsia="Times New Roman" w:cs="Times New Roman"/>
          <w:sz w:val="24"/>
          <w:szCs w:val="24"/>
          <w:lang w:eastAsia="en-GB"/>
        </w:rPr>
        <w:t>. Palestine is designated for international administration pending consultations with Russia and other powers. The agreement is seen by Arabs as a betrayal of the Hussein-McMahon correspondence.</w:t>
      </w:r>
    </w:p>
    <w:p w:rsidR="00A22F5A" w:rsidRPr="00A22F5A" w:rsidRDefault="00A22F5A" w:rsidP="00A22F5A">
      <w:pPr>
        <w:spacing w:after="0" w:line="240" w:lineRule="auto"/>
        <w:rPr>
          <w:rFonts w:eastAsia="Times New Roman" w:cs="Times New Roman"/>
          <w:sz w:val="24"/>
          <w:szCs w:val="24"/>
          <w:lang w:eastAsia="en-GB"/>
        </w:rPr>
      </w:pPr>
      <w:r w:rsidRPr="00A22F5A">
        <w:rPr>
          <w:rFonts w:eastAsia="Times New Roman" w:cs="Times New Roman"/>
          <w:sz w:val="24"/>
          <w:szCs w:val="24"/>
          <w:lang w:eastAsia="en-GB"/>
        </w:rPr>
        <w:t> </w:t>
      </w:r>
    </w:p>
    <w:p w:rsidR="00A22F5A" w:rsidRPr="00A22F5A" w:rsidRDefault="00655EDB" w:rsidP="00A22F5A">
      <w:pPr>
        <w:spacing w:after="0" w:line="240" w:lineRule="auto"/>
        <w:ind w:left="2160" w:hanging="2160"/>
        <w:rPr>
          <w:rFonts w:eastAsia="Times New Roman" w:cs="Times New Roman"/>
          <w:sz w:val="24"/>
          <w:szCs w:val="24"/>
          <w:lang w:eastAsia="en-GB"/>
        </w:rPr>
      </w:pPr>
      <w:r w:rsidRPr="00D23438">
        <w:rPr>
          <w:rFonts w:eastAsia="Times New Roman" w:cs="Times New Roman"/>
          <w:b/>
          <w:bCs/>
          <w:sz w:val="24"/>
          <w:szCs w:val="24"/>
          <w:lang w:eastAsia="en-GB"/>
        </w:rPr>
        <w:t>1917   November 2</w:t>
      </w:r>
      <w:r w:rsidR="00A22F5A" w:rsidRPr="00D23438">
        <w:rPr>
          <w:rFonts w:eastAsia="Times New Roman" w:cs="Times New Roman"/>
          <w:sz w:val="24"/>
          <w:szCs w:val="24"/>
          <w:lang w:eastAsia="en-GB"/>
        </w:rPr>
        <w:tab/>
      </w:r>
      <w:r w:rsidR="00A22F5A" w:rsidRPr="00605C6E">
        <w:rPr>
          <w:rFonts w:eastAsia="Times New Roman" w:cs="Times New Roman"/>
          <w:b/>
          <w:sz w:val="24"/>
          <w:szCs w:val="24"/>
          <w:lang w:eastAsia="en-GB"/>
        </w:rPr>
        <w:t>Balfour Declaration.</w:t>
      </w:r>
      <w:r w:rsidR="00A22F5A" w:rsidRPr="00A22F5A">
        <w:rPr>
          <w:rFonts w:eastAsia="Times New Roman" w:cs="Times New Roman"/>
          <w:sz w:val="24"/>
          <w:szCs w:val="24"/>
          <w:lang w:eastAsia="en-GB"/>
        </w:rPr>
        <w:t xml:space="preserve"> Arthur James Balfour, Britain's foreign secretary, sends a letter to Lord Rothschild, president of the Zionist federation, stating the government's support for the establishment of "a national home for the Jewish people" in Palestine, the area consisting of today's Israel, the West Bank, Gaza Strip and Jordan.</w:t>
      </w:r>
    </w:p>
    <w:p w:rsidR="00A22F5A" w:rsidRPr="00A22F5A" w:rsidRDefault="00A22F5A" w:rsidP="00A22F5A">
      <w:pPr>
        <w:spacing w:after="0" w:line="240" w:lineRule="auto"/>
        <w:rPr>
          <w:rFonts w:eastAsia="Times New Roman" w:cs="Times New Roman"/>
          <w:sz w:val="24"/>
          <w:szCs w:val="24"/>
          <w:lang w:eastAsia="en-GB"/>
        </w:rPr>
      </w:pPr>
      <w:r w:rsidRPr="00A22F5A">
        <w:rPr>
          <w:rFonts w:eastAsia="Times New Roman" w:cs="Times New Roman"/>
          <w:sz w:val="24"/>
          <w:szCs w:val="24"/>
          <w:lang w:eastAsia="en-GB"/>
        </w:rPr>
        <w:t> </w:t>
      </w:r>
    </w:p>
    <w:p w:rsidR="00A22F5A" w:rsidRPr="00A22F5A" w:rsidRDefault="00A22F5A" w:rsidP="00A22F5A">
      <w:pPr>
        <w:spacing w:after="0" w:line="240" w:lineRule="auto"/>
        <w:ind w:left="2160"/>
        <w:rPr>
          <w:rFonts w:eastAsia="Times New Roman" w:cs="Times New Roman"/>
          <w:sz w:val="24"/>
          <w:szCs w:val="24"/>
          <w:lang w:eastAsia="en-GB"/>
        </w:rPr>
      </w:pPr>
      <w:r w:rsidRPr="00A22F5A">
        <w:rPr>
          <w:rFonts w:eastAsia="Times New Roman" w:cs="Times New Roman"/>
          <w:sz w:val="24"/>
          <w:szCs w:val="24"/>
          <w:lang w:eastAsia="en-GB"/>
        </w:rPr>
        <w:t>The declaration reads: "His Majesty's Government view with favour the establishment in Palestine of a national home for the Jewish people, and will use their best endeavours to facilitate the achievement of this object, it being clearly understood that nothing shall be done which may prejudice the civil and religious rights of existing non-Jewish communities in Palestine, or the rights and political status enjoyed by Jews in any other country."</w:t>
      </w:r>
    </w:p>
    <w:p w:rsidR="00A22F5A" w:rsidRPr="00A22F5A" w:rsidRDefault="00A22F5A" w:rsidP="00A22F5A">
      <w:pPr>
        <w:spacing w:after="0" w:line="240" w:lineRule="auto"/>
        <w:rPr>
          <w:rFonts w:eastAsia="Times New Roman" w:cs="Times New Roman"/>
          <w:sz w:val="24"/>
          <w:szCs w:val="24"/>
          <w:lang w:eastAsia="en-GB"/>
        </w:rPr>
      </w:pPr>
      <w:r w:rsidRPr="00A22F5A">
        <w:rPr>
          <w:rFonts w:eastAsia="Times New Roman" w:cs="Times New Roman"/>
          <w:sz w:val="24"/>
          <w:szCs w:val="24"/>
          <w:lang w:eastAsia="en-GB"/>
        </w:rPr>
        <w:t> </w:t>
      </w:r>
    </w:p>
    <w:p w:rsidR="00A22F5A" w:rsidRPr="00A22F5A" w:rsidRDefault="00A22F5A" w:rsidP="00A22F5A">
      <w:pPr>
        <w:spacing w:after="0" w:line="240" w:lineRule="auto"/>
        <w:ind w:left="2160" w:hanging="2160"/>
        <w:rPr>
          <w:rFonts w:eastAsia="Times New Roman" w:cs="Times New Roman"/>
          <w:sz w:val="24"/>
          <w:szCs w:val="24"/>
          <w:lang w:eastAsia="en-GB"/>
        </w:rPr>
      </w:pPr>
      <w:r w:rsidRPr="00D23438">
        <w:rPr>
          <w:rFonts w:eastAsia="Times New Roman" w:cs="Times New Roman"/>
          <w:b/>
          <w:bCs/>
          <w:sz w:val="24"/>
          <w:szCs w:val="24"/>
          <w:lang w:eastAsia="en-GB"/>
        </w:rPr>
        <w:t>1918</w:t>
      </w:r>
      <w:r w:rsidRPr="00A22F5A">
        <w:rPr>
          <w:rFonts w:eastAsia="Times New Roman" w:cs="Times New Roman"/>
          <w:sz w:val="24"/>
          <w:szCs w:val="24"/>
          <w:lang w:eastAsia="en-GB"/>
        </w:rPr>
        <w:t>:</w:t>
      </w:r>
      <w:r w:rsidRPr="00D23438">
        <w:rPr>
          <w:rFonts w:eastAsia="Times New Roman" w:cs="Times New Roman"/>
          <w:sz w:val="24"/>
          <w:szCs w:val="24"/>
          <w:lang w:eastAsia="en-GB"/>
        </w:rPr>
        <w:tab/>
      </w:r>
      <w:r w:rsidRPr="00A22F5A">
        <w:rPr>
          <w:rFonts w:eastAsia="Times New Roman" w:cs="Times New Roman"/>
          <w:sz w:val="24"/>
          <w:szCs w:val="24"/>
          <w:lang w:eastAsia="en-GB"/>
        </w:rPr>
        <w:t>In the aftermath of the war the sons of Hussein were made the kings of Transjordan (later Jordan), Syria and Iraq.</w:t>
      </w:r>
    </w:p>
    <w:p w:rsidR="00A22F5A" w:rsidRDefault="00605C6E" w:rsidP="00605C6E">
      <w:pPr>
        <w:spacing w:after="0" w:line="240" w:lineRule="auto"/>
        <w:ind w:left="2160" w:hanging="2100"/>
        <w:rPr>
          <w:rFonts w:eastAsia="Times New Roman" w:cs="Times New Roman"/>
          <w:sz w:val="24"/>
          <w:szCs w:val="24"/>
          <w:lang w:eastAsia="en-GB"/>
        </w:rPr>
      </w:pPr>
      <w:r w:rsidRPr="00605C6E">
        <w:rPr>
          <w:rFonts w:eastAsia="Times New Roman" w:cs="Times New Roman"/>
          <w:b/>
          <w:sz w:val="24"/>
          <w:szCs w:val="24"/>
          <w:lang w:eastAsia="en-GB"/>
        </w:rPr>
        <w:t>1920</w:t>
      </w:r>
      <w:r>
        <w:rPr>
          <w:rFonts w:eastAsia="Times New Roman" w:cs="Times New Roman"/>
          <w:sz w:val="24"/>
          <w:szCs w:val="24"/>
          <w:lang w:eastAsia="en-GB"/>
        </w:rPr>
        <w:tab/>
      </w:r>
      <w:r w:rsidRPr="00605C6E">
        <w:rPr>
          <w:rFonts w:eastAsia="Times New Roman" w:cs="Times New Roman"/>
          <w:b/>
          <w:sz w:val="24"/>
          <w:szCs w:val="24"/>
          <w:lang w:eastAsia="en-GB"/>
        </w:rPr>
        <w:t>Treaty of Sevres</w:t>
      </w:r>
      <w:r>
        <w:rPr>
          <w:rFonts w:eastAsia="Times New Roman" w:cs="Times New Roman"/>
          <w:sz w:val="24"/>
          <w:szCs w:val="24"/>
          <w:lang w:eastAsia="en-GB"/>
        </w:rPr>
        <w:t xml:space="preserve"> divides former Turkish territories according to the Sykes-Picot agreement.</w:t>
      </w:r>
    </w:p>
    <w:p w:rsidR="00605C6E" w:rsidRPr="00A22F5A" w:rsidRDefault="00605C6E" w:rsidP="00605C6E">
      <w:pPr>
        <w:spacing w:after="0" w:line="240" w:lineRule="auto"/>
        <w:rPr>
          <w:rFonts w:eastAsia="Times New Roman" w:cs="Times New Roman"/>
          <w:sz w:val="24"/>
          <w:szCs w:val="24"/>
          <w:lang w:eastAsia="en-GB"/>
        </w:rPr>
      </w:pPr>
      <w:r>
        <w:rPr>
          <w:rFonts w:eastAsia="Times New Roman" w:cs="Times New Roman"/>
          <w:b/>
          <w:sz w:val="24"/>
          <w:szCs w:val="24"/>
          <w:lang w:eastAsia="en-GB"/>
        </w:rPr>
        <w:t>1921</w:t>
      </w:r>
      <w:r>
        <w:rPr>
          <w:rFonts w:eastAsia="Times New Roman" w:cs="Times New Roman"/>
          <w:b/>
          <w:sz w:val="24"/>
          <w:szCs w:val="24"/>
          <w:lang w:eastAsia="en-GB"/>
        </w:rPr>
        <w:tab/>
      </w:r>
      <w:r>
        <w:rPr>
          <w:rFonts w:eastAsia="Times New Roman" w:cs="Times New Roman"/>
          <w:b/>
          <w:sz w:val="24"/>
          <w:szCs w:val="24"/>
          <w:lang w:eastAsia="en-GB"/>
        </w:rPr>
        <w:tab/>
      </w:r>
      <w:r>
        <w:rPr>
          <w:rFonts w:eastAsia="Times New Roman" w:cs="Times New Roman"/>
          <w:b/>
          <w:sz w:val="24"/>
          <w:szCs w:val="24"/>
          <w:lang w:eastAsia="en-GB"/>
        </w:rPr>
        <w:tab/>
      </w:r>
      <w:r>
        <w:t>Riot against immigrating Jews at Haifa (Jaffa)</w:t>
      </w:r>
    </w:p>
    <w:p w:rsidR="00605C6E" w:rsidRDefault="00655EDB" w:rsidP="00605C6E">
      <w:pPr>
        <w:spacing w:after="0" w:line="240" w:lineRule="auto"/>
        <w:rPr>
          <w:rFonts w:eastAsia="Times New Roman" w:cs="Times New Roman"/>
          <w:b/>
          <w:sz w:val="24"/>
          <w:szCs w:val="24"/>
          <w:lang w:eastAsia="en-GB"/>
        </w:rPr>
      </w:pPr>
      <w:r w:rsidRPr="00D23438">
        <w:rPr>
          <w:rFonts w:eastAsia="Times New Roman" w:cs="Times New Roman"/>
          <w:b/>
          <w:bCs/>
          <w:sz w:val="24"/>
          <w:szCs w:val="24"/>
          <w:lang w:eastAsia="en-GB"/>
        </w:rPr>
        <w:t>192</w:t>
      </w:r>
      <w:r w:rsidR="006E1863">
        <w:rPr>
          <w:rFonts w:eastAsia="Times New Roman" w:cs="Times New Roman"/>
          <w:b/>
          <w:bCs/>
          <w:sz w:val="24"/>
          <w:szCs w:val="24"/>
          <w:lang w:eastAsia="en-GB"/>
        </w:rPr>
        <w:t>2</w:t>
      </w:r>
      <w:r w:rsidRPr="00D23438">
        <w:rPr>
          <w:rFonts w:eastAsia="Times New Roman" w:cs="Times New Roman"/>
          <w:b/>
          <w:bCs/>
          <w:sz w:val="24"/>
          <w:szCs w:val="24"/>
          <w:lang w:eastAsia="en-GB"/>
        </w:rPr>
        <w:t xml:space="preserve"> </w:t>
      </w:r>
      <w:r w:rsidRPr="00D23438">
        <w:rPr>
          <w:rFonts w:eastAsia="Times New Roman" w:cs="Times New Roman"/>
          <w:b/>
          <w:bCs/>
          <w:sz w:val="24"/>
          <w:szCs w:val="24"/>
          <w:lang w:eastAsia="en-GB"/>
        </w:rPr>
        <w:tab/>
      </w:r>
      <w:r w:rsidR="00A22F5A" w:rsidRPr="00D23438">
        <w:rPr>
          <w:rFonts w:eastAsia="Times New Roman" w:cs="Times New Roman"/>
          <w:b/>
          <w:bCs/>
          <w:sz w:val="24"/>
          <w:szCs w:val="24"/>
          <w:lang w:eastAsia="en-GB"/>
        </w:rPr>
        <w:t xml:space="preserve">July 24, </w:t>
      </w:r>
      <w:r w:rsidR="00A22F5A" w:rsidRPr="00A22F5A">
        <w:rPr>
          <w:rFonts w:eastAsia="Times New Roman" w:cs="Times New Roman"/>
          <w:sz w:val="24"/>
          <w:szCs w:val="24"/>
          <w:lang w:eastAsia="en-GB"/>
        </w:rPr>
        <w:t xml:space="preserve"> </w:t>
      </w:r>
      <w:r w:rsidR="00A22F5A" w:rsidRPr="00D23438">
        <w:rPr>
          <w:rFonts w:eastAsia="Times New Roman" w:cs="Times New Roman"/>
          <w:sz w:val="24"/>
          <w:szCs w:val="24"/>
          <w:lang w:eastAsia="en-GB"/>
        </w:rPr>
        <w:tab/>
      </w:r>
      <w:r w:rsidR="00605C6E">
        <w:rPr>
          <w:rFonts w:eastAsia="Times New Roman" w:cs="Times New Roman"/>
          <w:b/>
          <w:sz w:val="24"/>
          <w:szCs w:val="24"/>
          <w:lang w:eastAsia="en-GB"/>
        </w:rPr>
        <w:t xml:space="preserve">The League of Nations confirms that </w:t>
      </w:r>
      <w:r w:rsidR="00A22F5A" w:rsidRPr="00605C6E">
        <w:rPr>
          <w:rFonts w:eastAsia="Times New Roman" w:cs="Times New Roman"/>
          <w:b/>
          <w:sz w:val="24"/>
          <w:szCs w:val="24"/>
          <w:lang w:eastAsia="en-GB"/>
        </w:rPr>
        <w:t xml:space="preserve">Britain </w:t>
      </w:r>
      <w:r w:rsidR="00605C6E">
        <w:rPr>
          <w:rFonts w:eastAsia="Times New Roman" w:cs="Times New Roman"/>
          <w:b/>
          <w:sz w:val="24"/>
          <w:szCs w:val="24"/>
          <w:lang w:eastAsia="en-GB"/>
        </w:rPr>
        <w:t>is to have a Class A</w:t>
      </w:r>
      <w:r w:rsidR="00A22F5A" w:rsidRPr="00605C6E">
        <w:rPr>
          <w:rFonts w:eastAsia="Times New Roman" w:cs="Times New Roman"/>
          <w:b/>
          <w:sz w:val="24"/>
          <w:szCs w:val="24"/>
          <w:lang w:eastAsia="en-GB"/>
        </w:rPr>
        <w:t xml:space="preserve"> mandate to </w:t>
      </w:r>
    </w:p>
    <w:p w:rsidR="00A22F5A" w:rsidRPr="00D23438" w:rsidRDefault="00A22F5A" w:rsidP="00605C6E">
      <w:pPr>
        <w:spacing w:after="0" w:line="240" w:lineRule="auto"/>
        <w:ind w:left="1440" w:firstLine="720"/>
        <w:rPr>
          <w:rFonts w:eastAsia="Times New Roman" w:cs="Times New Roman"/>
          <w:sz w:val="24"/>
          <w:szCs w:val="24"/>
          <w:lang w:eastAsia="en-GB"/>
        </w:rPr>
      </w:pPr>
      <w:proofErr w:type="gramStart"/>
      <w:r w:rsidRPr="00605C6E">
        <w:rPr>
          <w:rFonts w:eastAsia="Times New Roman" w:cs="Times New Roman"/>
          <w:b/>
          <w:sz w:val="24"/>
          <w:szCs w:val="24"/>
          <w:lang w:eastAsia="en-GB"/>
        </w:rPr>
        <w:t>administer</w:t>
      </w:r>
      <w:proofErr w:type="gramEnd"/>
      <w:r w:rsidRPr="00605C6E">
        <w:rPr>
          <w:rFonts w:eastAsia="Times New Roman" w:cs="Times New Roman"/>
          <w:b/>
          <w:sz w:val="24"/>
          <w:szCs w:val="24"/>
          <w:lang w:eastAsia="en-GB"/>
        </w:rPr>
        <w:t xml:space="preserve"> Palestine</w:t>
      </w:r>
      <w:r w:rsidRPr="00A22F5A">
        <w:rPr>
          <w:rFonts w:eastAsia="Times New Roman" w:cs="Times New Roman"/>
          <w:sz w:val="24"/>
          <w:szCs w:val="24"/>
          <w:lang w:eastAsia="en-GB"/>
        </w:rPr>
        <w:t xml:space="preserve">. </w:t>
      </w:r>
    </w:p>
    <w:p w:rsidR="00655EDB" w:rsidRPr="00605C6E" w:rsidRDefault="00A22F5A" w:rsidP="00605C6E">
      <w:pPr>
        <w:spacing w:after="0" w:line="240" w:lineRule="auto"/>
        <w:ind w:left="2160"/>
        <w:rPr>
          <w:rFonts w:eastAsia="Times New Roman" w:cs="Times New Roman"/>
          <w:sz w:val="24"/>
          <w:szCs w:val="24"/>
          <w:lang w:eastAsia="en-GB"/>
        </w:rPr>
      </w:pPr>
      <w:r w:rsidRPr="00A22F5A">
        <w:rPr>
          <w:rFonts w:eastAsia="Times New Roman" w:cs="Times New Roman"/>
          <w:sz w:val="24"/>
          <w:szCs w:val="24"/>
          <w:lang w:eastAsia="en-GB"/>
        </w:rPr>
        <w:lastRenderedPageBreak/>
        <w:t>Britain expresses an interest in Zionism, and describes its intention to develop a Jewish state.</w:t>
      </w:r>
    </w:p>
    <w:p w:rsidR="00677C1F" w:rsidRDefault="00677C1F"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1923</w:t>
      </w:r>
      <w:r>
        <w:rPr>
          <w:rFonts w:eastAsia="Times New Roman" w:cs="Times New Roman"/>
          <w:b/>
          <w:bCs/>
          <w:sz w:val="24"/>
          <w:szCs w:val="24"/>
          <w:lang w:val="en" w:eastAsia="en-GB"/>
        </w:rPr>
        <w:tab/>
      </w:r>
      <w:r>
        <w:rPr>
          <w:lang w:val="en"/>
        </w:rPr>
        <w:t xml:space="preserve">The civil Mandate administration was formalized with the League of Nations' consent in 1923 under the </w:t>
      </w:r>
      <w:r w:rsidRPr="00677C1F">
        <w:rPr>
          <w:lang w:val="en"/>
        </w:rPr>
        <w:t>British Mandate for Palestine</w:t>
      </w:r>
      <w:r>
        <w:rPr>
          <w:lang w:val="en"/>
        </w:rPr>
        <w:t xml:space="preserve">, which covered two administrative areas. The land west of the Jordan River, known as Palestine, was under direct British administration until 1948.  The land east of the Jordan, a semi-autonomous region known as </w:t>
      </w:r>
      <w:r w:rsidRPr="00677C1F">
        <w:rPr>
          <w:lang w:val="en"/>
        </w:rPr>
        <w:t>Transjordan</w:t>
      </w:r>
      <w:r>
        <w:rPr>
          <w:lang w:val="en"/>
        </w:rPr>
        <w:t xml:space="preserve">, under the rule of the </w:t>
      </w:r>
      <w:r w:rsidRPr="00677C1F">
        <w:rPr>
          <w:lang w:val="en"/>
        </w:rPr>
        <w:t>Hashemite</w:t>
      </w:r>
      <w:r>
        <w:rPr>
          <w:lang w:val="en"/>
        </w:rPr>
        <w:t xml:space="preserve"> family from the </w:t>
      </w:r>
      <w:hyperlink r:id="rId9" w:tooltip="Hijaz" w:history="1">
        <w:proofErr w:type="spellStart"/>
        <w:r w:rsidRPr="00677C1F">
          <w:rPr>
            <w:rStyle w:val="Hyperlink"/>
            <w:color w:val="auto"/>
            <w:lang w:val="en"/>
          </w:rPr>
          <w:t>Hijaz</w:t>
        </w:r>
        <w:proofErr w:type="spellEnd"/>
      </w:hyperlink>
      <w:r>
        <w:rPr>
          <w:lang w:val="en"/>
        </w:rPr>
        <w:t>, gained independence in 1946</w:t>
      </w:r>
    </w:p>
    <w:p w:rsidR="00655EDB" w:rsidRPr="00655EDB" w:rsidRDefault="00655EDB" w:rsidP="00D23438">
      <w:pPr>
        <w:shd w:val="clear" w:color="auto" w:fill="F8FCFF"/>
        <w:spacing w:before="100" w:beforeAutospacing="1" w:after="100" w:afterAutospacing="1" w:line="240" w:lineRule="auto"/>
        <w:ind w:left="2160" w:hanging="2160"/>
        <w:rPr>
          <w:rFonts w:eastAsia="Times New Roman" w:cs="Times New Roman"/>
          <w:sz w:val="24"/>
          <w:szCs w:val="24"/>
          <w:lang w:eastAsia="en-GB"/>
        </w:rPr>
      </w:pPr>
      <w:r w:rsidRPr="00D23438">
        <w:rPr>
          <w:rFonts w:eastAsia="Times New Roman" w:cs="Times New Roman"/>
          <w:b/>
          <w:bCs/>
          <w:sz w:val="24"/>
          <w:szCs w:val="24"/>
          <w:lang w:val="en" w:eastAsia="en-GB"/>
        </w:rPr>
        <w:t>1929:</w:t>
      </w:r>
      <w:r w:rsidRPr="00655EDB">
        <w:rPr>
          <w:rFonts w:eastAsia="Times New Roman" w:cs="Times New Roman"/>
          <w:sz w:val="24"/>
          <w:szCs w:val="24"/>
          <w:lang w:val="en" w:eastAsia="en-GB"/>
        </w:rPr>
        <w:t xml:space="preserve"> </w:t>
      </w:r>
      <w:r w:rsidRPr="00D23438">
        <w:rPr>
          <w:rFonts w:eastAsia="Times New Roman" w:cs="Times New Roman"/>
          <w:sz w:val="24"/>
          <w:szCs w:val="24"/>
          <w:lang w:val="en" w:eastAsia="en-GB"/>
        </w:rPr>
        <w:tab/>
      </w:r>
      <w:r w:rsidRPr="00655EDB">
        <w:rPr>
          <w:rFonts w:eastAsia="Times New Roman" w:cs="Times New Roman"/>
          <w:sz w:val="24"/>
          <w:szCs w:val="24"/>
          <w:lang w:val="en" w:eastAsia="en-GB"/>
        </w:rPr>
        <w:t xml:space="preserve">Arguments between Muslims and Jews over access to the </w:t>
      </w:r>
      <w:hyperlink r:id="rId10" w:tgtFrame="_blank" w:tooltip="Western Wall" w:history="1">
        <w:r w:rsidRPr="00D23438">
          <w:rPr>
            <w:rFonts w:eastAsia="Times New Roman" w:cs="Times New Roman"/>
            <w:sz w:val="24"/>
            <w:szCs w:val="24"/>
            <w:lang w:val="en" w:eastAsia="en-GB"/>
          </w:rPr>
          <w:t>Western Wall</w:t>
        </w:r>
      </w:hyperlink>
      <w:r w:rsidRPr="00655EDB">
        <w:rPr>
          <w:rFonts w:eastAsia="Times New Roman" w:cs="Times New Roman"/>
          <w:sz w:val="24"/>
          <w:szCs w:val="24"/>
          <w:lang w:val="en" w:eastAsia="en-GB"/>
        </w:rPr>
        <w:t>. More than 130 Jews killed and 339 wounded (mainly by Arabs), 116 Arabs killed and 232 wounded (mainly by British-led personnel).</w:t>
      </w:r>
    </w:p>
    <w:p w:rsidR="00655EDB" w:rsidRDefault="00655EDB" w:rsidP="00655EDB">
      <w:pPr>
        <w:shd w:val="clear" w:color="auto" w:fill="F8FCFF"/>
        <w:spacing w:before="100" w:beforeAutospacing="1" w:after="100" w:afterAutospacing="1" w:line="240" w:lineRule="auto"/>
        <w:ind w:firstLine="720"/>
        <w:rPr>
          <w:rFonts w:eastAsia="Times New Roman" w:cs="Times New Roman"/>
          <w:sz w:val="24"/>
          <w:szCs w:val="24"/>
          <w:lang w:val="en" w:eastAsia="en-GB"/>
        </w:rPr>
      </w:pPr>
      <w:r w:rsidRPr="00D23438">
        <w:rPr>
          <w:rFonts w:eastAsia="Times New Roman" w:cs="Times New Roman"/>
          <w:b/>
          <w:bCs/>
          <w:sz w:val="24"/>
          <w:szCs w:val="24"/>
          <w:lang w:val="en" w:eastAsia="en-GB"/>
        </w:rPr>
        <w:t>August 23:</w:t>
      </w:r>
      <w:r w:rsidRPr="00655EDB">
        <w:rPr>
          <w:rFonts w:eastAsia="Times New Roman" w:cs="Times New Roman"/>
          <w:sz w:val="24"/>
          <w:szCs w:val="24"/>
          <w:lang w:val="en" w:eastAsia="en-GB"/>
        </w:rPr>
        <w:t xml:space="preserve"> </w:t>
      </w:r>
      <w:r w:rsidRPr="00D23438">
        <w:rPr>
          <w:rFonts w:eastAsia="Times New Roman" w:cs="Times New Roman"/>
          <w:sz w:val="24"/>
          <w:szCs w:val="24"/>
          <w:lang w:val="en" w:eastAsia="en-GB"/>
        </w:rPr>
        <w:tab/>
      </w:r>
      <w:r w:rsidRPr="00655EDB">
        <w:rPr>
          <w:rFonts w:eastAsia="Times New Roman" w:cs="Times New Roman"/>
          <w:sz w:val="24"/>
          <w:szCs w:val="24"/>
          <w:lang w:val="en" w:eastAsia="en-GB"/>
        </w:rPr>
        <w:t>Arab rioters kill 67 Jews in Hebron.</w:t>
      </w:r>
    </w:p>
    <w:p w:rsidR="00605C6E" w:rsidRPr="00655EDB" w:rsidRDefault="00605C6E" w:rsidP="00605C6E">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val="en" w:eastAsia="en-GB"/>
        </w:rPr>
        <w:t>By 1930, there are 150,000 Jews compared with approximately 1 million Arabs in Palestine.</w:t>
      </w:r>
    </w:p>
    <w:p w:rsidR="00D23438" w:rsidRDefault="00605C6E" w:rsidP="00655EDB">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1933</w:t>
      </w:r>
      <w:r>
        <w:rPr>
          <w:rFonts w:eastAsia="Times New Roman" w:cs="Times New Roman"/>
          <w:b/>
          <w:bCs/>
          <w:sz w:val="24"/>
          <w:szCs w:val="24"/>
          <w:lang w:val="en" w:eastAsia="en-GB"/>
        </w:rPr>
        <w:tab/>
        <w:t xml:space="preserve">Hitler comes to power in Germany – rise of Anti-Semitism in Europe.  </w:t>
      </w:r>
    </w:p>
    <w:p w:rsidR="00655EDB" w:rsidRPr="00655EDB" w:rsidRDefault="00655EDB" w:rsidP="00655EDB">
      <w:pPr>
        <w:shd w:val="clear" w:color="auto" w:fill="F8FCFF"/>
        <w:spacing w:before="100" w:beforeAutospacing="1" w:after="100" w:afterAutospacing="1" w:line="240" w:lineRule="auto"/>
        <w:ind w:left="2160" w:hanging="2160"/>
        <w:rPr>
          <w:rFonts w:eastAsia="Times New Roman" w:cs="Times New Roman"/>
          <w:sz w:val="24"/>
          <w:szCs w:val="24"/>
          <w:lang w:eastAsia="en-GB"/>
        </w:rPr>
      </w:pPr>
      <w:r w:rsidRPr="00D23438">
        <w:rPr>
          <w:rFonts w:eastAsia="Times New Roman" w:cs="Times New Roman"/>
          <w:b/>
          <w:bCs/>
          <w:sz w:val="24"/>
          <w:szCs w:val="24"/>
          <w:lang w:val="en" w:eastAsia="en-GB"/>
        </w:rPr>
        <w:t>1930-35:</w:t>
      </w:r>
      <w:r w:rsidRPr="00655EDB">
        <w:rPr>
          <w:rFonts w:eastAsia="Times New Roman" w:cs="Times New Roman"/>
          <w:sz w:val="24"/>
          <w:szCs w:val="24"/>
          <w:lang w:val="en" w:eastAsia="en-GB"/>
        </w:rPr>
        <w:t xml:space="preserve"> </w:t>
      </w:r>
      <w:r w:rsidRPr="00D23438">
        <w:rPr>
          <w:rFonts w:eastAsia="Times New Roman" w:cs="Times New Roman"/>
          <w:sz w:val="24"/>
          <w:szCs w:val="24"/>
          <w:lang w:val="en" w:eastAsia="en-GB"/>
        </w:rPr>
        <w:tab/>
      </w:r>
      <w:r w:rsidRPr="00655EDB">
        <w:rPr>
          <w:rFonts w:eastAsia="Times New Roman" w:cs="Times New Roman"/>
          <w:sz w:val="24"/>
          <w:szCs w:val="24"/>
          <w:lang w:val="en" w:eastAsia="en-GB"/>
        </w:rPr>
        <w:t xml:space="preserve">Violent activities of the </w:t>
      </w:r>
      <w:hyperlink r:id="rId11" w:tgtFrame="_blank" w:tooltip="Black Hand (Palestine)" w:history="1">
        <w:r w:rsidRPr="00D23438">
          <w:rPr>
            <w:rFonts w:eastAsia="Times New Roman" w:cs="Times New Roman"/>
            <w:sz w:val="24"/>
            <w:szCs w:val="24"/>
            <w:lang w:val="en" w:eastAsia="en-GB"/>
          </w:rPr>
          <w:t>Black Hand</w:t>
        </w:r>
      </w:hyperlink>
      <w:r w:rsidRPr="00655EDB">
        <w:rPr>
          <w:rFonts w:eastAsia="Times New Roman" w:cs="Times New Roman"/>
          <w:sz w:val="24"/>
          <w:szCs w:val="24"/>
          <w:lang w:val="en" w:eastAsia="en-GB"/>
        </w:rPr>
        <w:t xml:space="preserve"> </w:t>
      </w:r>
      <w:hyperlink r:id="rId12" w:tgtFrame="_blank" w:tooltip="Islamist" w:history="1">
        <w:r w:rsidRPr="00D23438">
          <w:rPr>
            <w:rFonts w:eastAsia="Times New Roman" w:cs="Times New Roman"/>
            <w:sz w:val="24"/>
            <w:szCs w:val="24"/>
            <w:lang w:val="en" w:eastAsia="en-GB"/>
          </w:rPr>
          <w:t>Islamist</w:t>
        </w:r>
      </w:hyperlink>
      <w:r w:rsidRPr="00655EDB">
        <w:rPr>
          <w:rFonts w:eastAsia="Times New Roman" w:cs="Times New Roman"/>
          <w:sz w:val="24"/>
          <w:szCs w:val="24"/>
          <w:lang w:val="en" w:eastAsia="en-GB"/>
        </w:rPr>
        <w:t xml:space="preserve"> group led by Sheikh </w:t>
      </w:r>
      <w:hyperlink r:id="rId13" w:tgtFrame="_blank" w:tooltip="Izz ad-Din al-Qassam" w:history="1">
        <w:proofErr w:type="spellStart"/>
        <w:r w:rsidRPr="00D23438">
          <w:rPr>
            <w:rFonts w:eastAsia="Times New Roman" w:cs="Times New Roman"/>
            <w:sz w:val="24"/>
            <w:szCs w:val="24"/>
            <w:lang w:val="en" w:eastAsia="en-GB"/>
          </w:rPr>
          <w:t>Izz</w:t>
        </w:r>
        <w:proofErr w:type="spellEnd"/>
        <w:r w:rsidRPr="00D23438">
          <w:rPr>
            <w:rFonts w:eastAsia="Times New Roman" w:cs="Times New Roman"/>
            <w:sz w:val="24"/>
            <w:szCs w:val="24"/>
            <w:lang w:val="en" w:eastAsia="en-GB"/>
          </w:rPr>
          <w:t xml:space="preserve"> al-Din al-</w:t>
        </w:r>
        <w:proofErr w:type="spellStart"/>
        <w:r w:rsidRPr="00D23438">
          <w:rPr>
            <w:rFonts w:eastAsia="Times New Roman" w:cs="Times New Roman"/>
            <w:sz w:val="24"/>
            <w:szCs w:val="24"/>
            <w:lang w:val="en" w:eastAsia="en-GB"/>
          </w:rPr>
          <w:t>Qassam</w:t>
        </w:r>
        <w:proofErr w:type="spellEnd"/>
      </w:hyperlink>
      <w:r w:rsidRPr="00655EDB">
        <w:rPr>
          <w:rFonts w:eastAsia="Times New Roman" w:cs="Times New Roman"/>
          <w:sz w:val="24"/>
          <w:szCs w:val="24"/>
          <w:lang w:val="en" w:eastAsia="en-GB"/>
        </w:rPr>
        <w:t xml:space="preserve"> against Jews.</w:t>
      </w:r>
    </w:p>
    <w:p w:rsidR="00655EDB" w:rsidRDefault="00655EDB" w:rsidP="00655EDB">
      <w:pPr>
        <w:spacing w:after="0" w:line="240" w:lineRule="auto"/>
        <w:ind w:left="2160" w:hanging="2160"/>
        <w:rPr>
          <w:rFonts w:eastAsia="Times New Roman" w:cs="Times New Roman"/>
          <w:sz w:val="24"/>
          <w:szCs w:val="24"/>
          <w:lang w:val="en" w:eastAsia="en-GB"/>
        </w:rPr>
      </w:pPr>
      <w:r w:rsidRPr="00D23438">
        <w:rPr>
          <w:rFonts w:eastAsia="Times New Roman" w:cs="Times New Roman"/>
          <w:b/>
          <w:bCs/>
          <w:sz w:val="24"/>
          <w:szCs w:val="24"/>
          <w:lang w:val="en" w:eastAsia="en-GB"/>
        </w:rPr>
        <w:t>1936-39:</w:t>
      </w:r>
      <w:r w:rsidRPr="00655EDB">
        <w:rPr>
          <w:rFonts w:eastAsia="Times New Roman" w:cs="Times New Roman"/>
          <w:sz w:val="24"/>
          <w:szCs w:val="24"/>
          <w:lang w:val="en" w:eastAsia="en-GB"/>
        </w:rPr>
        <w:t xml:space="preserve"> </w:t>
      </w:r>
      <w:r w:rsidRPr="00D23438">
        <w:rPr>
          <w:rFonts w:eastAsia="Times New Roman" w:cs="Times New Roman"/>
          <w:sz w:val="24"/>
          <w:szCs w:val="24"/>
          <w:lang w:val="en" w:eastAsia="en-GB"/>
        </w:rPr>
        <w:tab/>
      </w:r>
      <w:r w:rsidRPr="00605C6E">
        <w:rPr>
          <w:rFonts w:eastAsia="Times New Roman" w:cs="Times New Roman"/>
          <w:b/>
          <w:sz w:val="24"/>
          <w:szCs w:val="24"/>
          <w:lang w:val="en" w:eastAsia="en-GB"/>
        </w:rPr>
        <w:t>Arab</w:t>
      </w:r>
      <w:r w:rsidR="00605C6E" w:rsidRPr="00605C6E">
        <w:rPr>
          <w:rFonts w:eastAsia="Times New Roman" w:cs="Times New Roman"/>
          <w:b/>
          <w:sz w:val="24"/>
          <w:szCs w:val="24"/>
          <w:lang w:val="en" w:eastAsia="en-GB"/>
        </w:rPr>
        <w:t xml:space="preserve"> General Strike/</w:t>
      </w:r>
      <w:r w:rsidRPr="00605C6E">
        <w:rPr>
          <w:rFonts w:eastAsia="Times New Roman" w:cs="Times New Roman"/>
          <w:b/>
          <w:sz w:val="24"/>
          <w:szCs w:val="24"/>
          <w:lang w:val="en" w:eastAsia="en-GB"/>
        </w:rPr>
        <w:t>revolt</w:t>
      </w:r>
      <w:r w:rsidRPr="00655EDB">
        <w:rPr>
          <w:rFonts w:eastAsia="Times New Roman" w:cs="Times New Roman"/>
          <w:sz w:val="24"/>
          <w:szCs w:val="24"/>
          <w:lang w:val="en" w:eastAsia="en-GB"/>
        </w:rPr>
        <w:t xml:space="preserve"> to protest against Jewish immigration to Palestine led by Haj Amin al-</w:t>
      </w:r>
      <w:proofErr w:type="spellStart"/>
      <w:r w:rsidRPr="00655EDB">
        <w:rPr>
          <w:rFonts w:eastAsia="Times New Roman" w:cs="Times New Roman"/>
          <w:sz w:val="24"/>
          <w:szCs w:val="24"/>
          <w:lang w:val="en" w:eastAsia="en-GB"/>
        </w:rPr>
        <w:t>Husseini</w:t>
      </w:r>
      <w:proofErr w:type="spellEnd"/>
      <w:r w:rsidRPr="00655EDB">
        <w:rPr>
          <w:rFonts w:eastAsia="Times New Roman" w:cs="Times New Roman"/>
          <w:sz w:val="24"/>
          <w:szCs w:val="24"/>
          <w:lang w:val="en" w:eastAsia="en-GB"/>
        </w:rPr>
        <w:t>. More than 5,000 Arabs are killed, mostly by the British. Several hundred Jews are killed by Arabs.</w:t>
      </w:r>
    </w:p>
    <w:p w:rsidR="00605C6E" w:rsidRDefault="00605C6E" w:rsidP="00655EDB">
      <w:pPr>
        <w:spacing w:after="0"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ab/>
      </w:r>
    </w:p>
    <w:p w:rsidR="00605C6E" w:rsidRPr="00655EDB" w:rsidRDefault="00605C6E" w:rsidP="00655EDB">
      <w:pPr>
        <w:spacing w:after="0" w:line="240" w:lineRule="auto"/>
        <w:ind w:left="2160" w:hanging="2160"/>
        <w:rPr>
          <w:rFonts w:eastAsia="Times New Roman" w:cs="Times New Roman"/>
          <w:sz w:val="24"/>
          <w:szCs w:val="24"/>
          <w:lang w:eastAsia="en-GB"/>
        </w:rPr>
      </w:pPr>
      <w:r>
        <w:rPr>
          <w:rFonts w:eastAsia="Times New Roman" w:cs="Times New Roman"/>
          <w:sz w:val="24"/>
          <w:szCs w:val="24"/>
          <w:lang w:eastAsia="en-GB"/>
        </w:rPr>
        <w:tab/>
      </w:r>
      <w:r>
        <w:t xml:space="preserve">British officers trained Jews to organise defence – which would become the </w:t>
      </w:r>
      <w:proofErr w:type="spellStart"/>
      <w:r w:rsidRPr="00605C6E">
        <w:rPr>
          <w:b/>
        </w:rPr>
        <w:t>Haganah</w:t>
      </w:r>
      <w:proofErr w:type="spellEnd"/>
      <w:r w:rsidRPr="00605C6E">
        <w:t xml:space="preserve"> or</w:t>
      </w:r>
      <w:r>
        <w:t xml:space="preserve"> Jewish Defence Force (later this would become the Israel national army).  </w:t>
      </w:r>
      <w:proofErr w:type="spellStart"/>
      <w:r>
        <w:t>Orde</w:t>
      </w:r>
      <w:proofErr w:type="spellEnd"/>
      <w:r>
        <w:t xml:space="preserve"> Wingate was the officer involved in training sections of it known as Special Night Squads.</w:t>
      </w:r>
    </w:p>
    <w:p w:rsidR="00605C6E" w:rsidRDefault="00605C6E" w:rsidP="00605C6E">
      <w:pPr>
        <w:spacing w:after="0" w:line="240" w:lineRule="auto"/>
        <w:ind w:left="2160" w:hanging="2100"/>
        <w:rPr>
          <w:rFonts w:eastAsia="Times New Roman" w:cs="Times New Roman"/>
          <w:b/>
          <w:sz w:val="24"/>
          <w:szCs w:val="24"/>
          <w:lang w:eastAsia="en-GB"/>
        </w:rPr>
      </w:pPr>
    </w:p>
    <w:p w:rsidR="00655EDB" w:rsidRDefault="00605C6E" w:rsidP="00605C6E">
      <w:pPr>
        <w:spacing w:after="0" w:line="240" w:lineRule="auto"/>
        <w:ind w:left="2160" w:hanging="2100"/>
      </w:pPr>
      <w:r w:rsidRPr="00605C6E">
        <w:rPr>
          <w:rFonts w:eastAsia="Times New Roman" w:cs="Times New Roman"/>
          <w:b/>
          <w:sz w:val="24"/>
          <w:szCs w:val="24"/>
          <w:lang w:eastAsia="en-GB"/>
        </w:rPr>
        <w:t>1937</w:t>
      </w:r>
      <w:r>
        <w:rPr>
          <w:rFonts w:eastAsia="Times New Roman" w:cs="Times New Roman"/>
          <w:sz w:val="24"/>
          <w:szCs w:val="24"/>
          <w:lang w:eastAsia="en-GB"/>
        </w:rPr>
        <w:tab/>
      </w:r>
      <w:r w:rsidRPr="00605C6E">
        <w:rPr>
          <w:b/>
        </w:rPr>
        <w:t>Peel Commission Report</w:t>
      </w:r>
      <w:r>
        <w:t xml:space="preserve"> – recommended a partition of the Mandate into two states, one for the Jews, </w:t>
      </w:r>
      <w:proofErr w:type="gramStart"/>
      <w:r>
        <w:t>the</w:t>
      </w:r>
      <w:proofErr w:type="gramEnd"/>
      <w:r>
        <w:t xml:space="preserve"> other for the Palestinians. Most land was to be given to the Palestinians.  However, Palestinians argued that the most fertile lands were being given to Jews and so rejected it. They also felt that Jews had no right to their land.  The Jews were willing to accept it as the basis for a future state.</w:t>
      </w:r>
    </w:p>
    <w:p w:rsidR="00605C6E" w:rsidRDefault="00605C6E" w:rsidP="00605C6E">
      <w:pPr>
        <w:spacing w:after="0" w:line="240" w:lineRule="auto"/>
        <w:ind w:left="2160" w:hanging="2100"/>
      </w:pPr>
    </w:p>
    <w:p w:rsidR="00605C6E" w:rsidRDefault="00605C6E" w:rsidP="00605C6E">
      <w:pPr>
        <w:ind w:left="2160" w:hanging="2160"/>
      </w:pPr>
      <w:r w:rsidRPr="00605C6E">
        <w:rPr>
          <w:rFonts w:eastAsia="Times New Roman" w:cs="Times New Roman"/>
          <w:b/>
          <w:sz w:val="24"/>
          <w:szCs w:val="24"/>
          <w:lang w:eastAsia="en-GB"/>
        </w:rPr>
        <w:t>1939</w:t>
      </w:r>
      <w:r>
        <w:rPr>
          <w:rFonts w:eastAsia="Times New Roman" w:cs="Times New Roman"/>
          <w:b/>
          <w:sz w:val="24"/>
          <w:szCs w:val="24"/>
          <w:lang w:eastAsia="en-GB"/>
        </w:rPr>
        <w:tab/>
      </w:r>
      <w:r>
        <w:t xml:space="preserve">By this date there was 450,000 Jews living in the Mandate.  There were 1.2 million Arabs. </w:t>
      </w:r>
      <w:r w:rsidRPr="00605C6E">
        <w:rPr>
          <w:b/>
        </w:rPr>
        <w:t>McDonald Report</w:t>
      </w:r>
      <w:r>
        <w:t xml:space="preserve"> – </w:t>
      </w:r>
      <w:proofErr w:type="gramStart"/>
      <w:r>
        <w:t xml:space="preserve">which led to the </w:t>
      </w:r>
      <w:r w:rsidRPr="00605C6E">
        <w:rPr>
          <w:b/>
        </w:rPr>
        <w:t>White Paper</w:t>
      </w:r>
      <w:r>
        <w:t xml:space="preserve"> that offered a shared state solution.</w:t>
      </w:r>
      <w:proofErr w:type="gramEnd"/>
      <w:r>
        <w:t xml:space="preserve">  The White Paper set a quota of 75,000 Jews allowed into the mandate over the next 5 years.  (</w:t>
      </w:r>
      <w:proofErr w:type="gramStart"/>
      <w:r>
        <w:t>or</w:t>
      </w:r>
      <w:proofErr w:type="gramEnd"/>
      <w:r>
        <w:t xml:space="preserve"> 10,000 a year) The White paper also stipulated that the Palestinians would decide whether the quota of Jews could be increased.</w:t>
      </w:r>
    </w:p>
    <w:p w:rsidR="0069135E" w:rsidRPr="0069135E" w:rsidRDefault="0069135E" w:rsidP="00605C6E">
      <w:pPr>
        <w:ind w:left="2160" w:hanging="2160"/>
      </w:pPr>
      <w:r>
        <w:rPr>
          <w:rFonts w:eastAsia="Times New Roman" w:cs="Times New Roman"/>
          <w:b/>
          <w:sz w:val="24"/>
          <w:szCs w:val="24"/>
          <w:lang w:eastAsia="en-GB"/>
        </w:rPr>
        <w:t>1942</w:t>
      </w:r>
      <w:r>
        <w:rPr>
          <w:rFonts w:eastAsia="Times New Roman" w:cs="Times New Roman"/>
          <w:b/>
          <w:sz w:val="24"/>
          <w:szCs w:val="24"/>
          <w:lang w:eastAsia="en-GB"/>
        </w:rPr>
        <w:tab/>
        <w:t xml:space="preserve">American-Zionist network set up the Biltmore Programme </w:t>
      </w:r>
      <w:r>
        <w:rPr>
          <w:rFonts w:eastAsia="Times New Roman" w:cs="Times New Roman"/>
          <w:sz w:val="24"/>
          <w:szCs w:val="24"/>
          <w:lang w:eastAsia="en-GB"/>
        </w:rPr>
        <w:t xml:space="preserve">calling for a Jewish state in Palestine.  </w:t>
      </w:r>
    </w:p>
    <w:p w:rsidR="00605C6E" w:rsidRDefault="0069135E" w:rsidP="0069135E">
      <w:pPr>
        <w:spacing w:after="0" w:line="240" w:lineRule="auto"/>
        <w:ind w:left="2160" w:hanging="2160"/>
        <w:rPr>
          <w:rFonts w:eastAsia="Times New Roman" w:cs="Times New Roman"/>
          <w:sz w:val="24"/>
          <w:szCs w:val="24"/>
          <w:lang w:eastAsia="en-GB"/>
        </w:rPr>
      </w:pPr>
      <w:r>
        <w:rPr>
          <w:rFonts w:eastAsia="Times New Roman" w:cs="Times New Roman"/>
          <w:b/>
          <w:sz w:val="24"/>
          <w:szCs w:val="24"/>
          <w:lang w:eastAsia="en-GB"/>
        </w:rPr>
        <w:t>1945</w:t>
      </w:r>
      <w:r>
        <w:rPr>
          <w:rFonts w:eastAsia="Times New Roman" w:cs="Times New Roman"/>
          <w:b/>
          <w:sz w:val="24"/>
          <w:szCs w:val="24"/>
          <w:lang w:eastAsia="en-GB"/>
        </w:rPr>
        <w:tab/>
        <w:t xml:space="preserve">Jewish terrorist attacks </w:t>
      </w:r>
      <w:r w:rsidR="006E1863">
        <w:rPr>
          <w:rFonts w:eastAsia="Times New Roman" w:cs="Times New Roman"/>
          <w:b/>
          <w:sz w:val="24"/>
          <w:szCs w:val="24"/>
          <w:lang w:eastAsia="en-GB"/>
        </w:rPr>
        <w:t xml:space="preserve">led by </w:t>
      </w:r>
      <w:proofErr w:type="spellStart"/>
      <w:r w:rsidR="006E1863">
        <w:rPr>
          <w:rFonts w:eastAsia="Times New Roman" w:cs="Times New Roman"/>
          <w:b/>
          <w:sz w:val="24"/>
          <w:szCs w:val="24"/>
          <w:lang w:eastAsia="en-GB"/>
        </w:rPr>
        <w:t>Irgun</w:t>
      </w:r>
      <w:proofErr w:type="spellEnd"/>
      <w:r w:rsidR="006E1863">
        <w:rPr>
          <w:rFonts w:eastAsia="Times New Roman" w:cs="Times New Roman"/>
          <w:b/>
          <w:sz w:val="24"/>
          <w:szCs w:val="24"/>
          <w:lang w:eastAsia="en-GB"/>
        </w:rPr>
        <w:t xml:space="preserve"> (led by </w:t>
      </w:r>
      <w:proofErr w:type="spellStart"/>
      <w:r w:rsidR="006E1863">
        <w:rPr>
          <w:rFonts w:eastAsia="Times New Roman" w:cs="Times New Roman"/>
          <w:b/>
          <w:sz w:val="24"/>
          <w:szCs w:val="24"/>
          <w:lang w:eastAsia="en-GB"/>
        </w:rPr>
        <w:t>Menachem</w:t>
      </w:r>
      <w:proofErr w:type="spellEnd"/>
      <w:r w:rsidR="006E1863">
        <w:rPr>
          <w:rFonts w:eastAsia="Times New Roman" w:cs="Times New Roman"/>
          <w:b/>
          <w:sz w:val="24"/>
          <w:szCs w:val="24"/>
          <w:lang w:eastAsia="en-GB"/>
        </w:rPr>
        <w:t xml:space="preserve"> Begin) and the Stern Gang </w:t>
      </w:r>
      <w:r>
        <w:rPr>
          <w:rFonts w:eastAsia="Times New Roman" w:cs="Times New Roman"/>
          <w:b/>
          <w:sz w:val="24"/>
          <w:szCs w:val="24"/>
          <w:lang w:eastAsia="en-GB"/>
        </w:rPr>
        <w:t xml:space="preserve">increase on British army – </w:t>
      </w:r>
      <w:r>
        <w:rPr>
          <w:rFonts w:eastAsia="Times New Roman" w:cs="Times New Roman"/>
          <w:sz w:val="24"/>
          <w:szCs w:val="24"/>
          <w:lang w:eastAsia="en-GB"/>
        </w:rPr>
        <w:t>Between 1945 and 1948 338 British soldiers killed by Jewish terrorists.</w:t>
      </w:r>
    </w:p>
    <w:p w:rsidR="0069135E" w:rsidRPr="0069135E" w:rsidRDefault="0069135E" w:rsidP="00605C6E">
      <w:pPr>
        <w:spacing w:after="0" w:line="240" w:lineRule="auto"/>
        <w:rPr>
          <w:rFonts w:eastAsia="Times New Roman" w:cs="Times New Roman"/>
          <w:sz w:val="24"/>
          <w:szCs w:val="24"/>
          <w:lang w:eastAsia="en-GB"/>
        </w:rPr>
      </w:pPr>
    </w:p>
    <w:p w:rsidR="00655EDB" w:rsidRPr="00D23438" w:rsidRDefault="00655EDB" w:rsidP="00655EDB">
      <w:pPr>
        <w:spacing w:after="0" w:line="240" w:lineRule="auto"/>
        <w:ind w:left="720" w:hanging="720"/>
        <w:rPr>
          <w:rFonts w:eastAsia="Times New Roman" w:cs="Times New Roman"/>
          <w:sz w:val="24"/>
          <w:szCs w:val="24"/>
          <w:lang w:val="en" w:eastAsia="en-GB"/>
        </w:rPr>
      </w:pPr>
      <w:r w:rsidRPr="00D23438">
        <w:rPr>
          <w:rFonts w:eastAsia="Times New Roman" w:cs="Times New Roman"/>
          <w:b/>
          <w:bCs/>
          <w:sz w:val="24"/>
          <w:szCs w:val="24"/>
          <w:lang w:val="en" w:eastAsia="en-GB"/>
        </w:rPr>
        <w:t xml:space="preserve">1946 </w:t>
      </w:r>
      <w:r w:rsidRPr="00D23438">
        <w:rPr>
          <w:rFonts w:eastAsia="Times New Roman" w:cs="Times New Roman"/>
          <w:b/>
          <w:bCs/>
          <w:sz w:val="24"/>
          <w:szCs w:val="24"/>
          <w:lang w:val="en" w:eastAsia="en-GB"/>
        </w:rPr>
        <w:tab/>
        <w:t>July 22:</w:t>
      </w:r>
      <w:r w:rsidRPr="00655EDB">
        <w:rPr>
          <w:rFonts w:eastAsia="Times New Roman" w:cs="Times New Roman"/>
          <w:sz w:val="24"/>
          <w:szCs w:val="24"/>
          <w:lang w:val="en" w:eastAsia="en-GB"/>
        </w:rPr>
        <w:t xml:space="preserve"> </w:t>
      </w:r>
      <w:r w:rsidRPr="00D23438">
        <w:rPr>
          <w:rFonts w:eastAsia="Times New Roman" w:cs="Times New Roman"/>
          <w:sz w:val="24"/>
          <w:szCs w:val="24"/>
          <w:lang w:val="en" w:eastAsia="en-GB"/>
        </w:rPr>
        <w:tab/>
      </w:r>
      <w:r w:rsidRPr="0069135E">
        <w:rPr>
          <w:rFonts w:eastAsia="Times New Roman" w:cs="Times New Roman"/>
          <w:b/>
          <w:sz w:val="24"/>
          <w:szCs w:val="24"/>
          <w:lang w:val="en" w:eastAsia="en-GB"/>
        </w:rPr>
        <w:t>Bombing of the King David Hotel in Jerusalem</w:t>
      </w:r>
      <w:r w:rsidRPr="00655EDB">
        <w:rPr>
          <w:rFonts w:eastAsia="Times New Roman" w:cs="Times New Roman"/>
          <w:sz w:val="24"/>
          <w:szCs w:val="24"/>
          <w:lang w:val="en" w:eastAsia="en-GB"/>
        </w:rPr>
        <w:t xml:space="preserve">, which housed the British civil, </w:t>
      </w:r>
    </w:p>
    <w:p w:rsidR="00655EDB" w:rsidRPr="00655EDB" w:rsidRDefault="00655EDB" w:rsidP="00655EDB">
      <w:pPr>
        <w:spacing w:after="0" w:line="240" w:lineRule="auto"/>
        <w:ind w:left="2160"/>
        <w:rPr>
          <w:rFonts w:eastAsia="Times New Roman" w:cs="Times New Roman"/>
          <w:sz w:val="24"/>
          <w:szCs w:val="24"/>
          <w:lang w:eastAsia="en-GB"/>
        </w:rPr>
      </w:pPr>
      <w:proofErr w:type="gramStart"/>
      <w:r w:rsidRPr="00655EDB">
        <w:rPr>
          <w:rFonts w:eastAsia="Times New Roman" w:cs="Times New Roman"/>
          <w:sz w:val="24"/>
          <w:szCs w:val="24"/>
          <w:lang w:val="en" w:eastAsia="en-GB"/>
        </w:rPr>
        <w:lastRenderedPageBreak/>
        <w:t>military</w:t>
      </w:r>
      <w:proofErr w:type="gramEnd"/>
      <w:r w:rsidRPr="00655EDB">
        <w:rPr>
          <w:rFonts w:eastAsia="Times New Roman" w:cs="Times New Roman"/>
          <w:sz w:val="24"/>
          <w:szCs w:val="24"/>
          <w:lang w:val="en" w:eastAsia="en-GB"/>
        </w:rPr>
        <w:t xml:space="preserve"> and police command in Palestine, by members of </w:t>
      </w:r>
      <w:proofErr w:type="spellStart"/>
      <w:r w:rsidRPr="00655EDB">
        <w:rPr>
          <w:rFonts w:eastAsia="Times New Roman" w:cs="Times New Roman"/>
          <w:sz w:val="24"/>
          <w:szCs w:val="24"/>
          <w:lang w:val="en" w:eastAsia="en-GB"/>
        </w:rPr>
        <w:t>Irgun</w:t>
      </w:r>
      <w:proofErr w:type="spellEnd"/>
      <w:r w:rsidRPr="00655EDB">
        <w:rPr>
          <w:rFonts w:eastAsia="Times New Roman" w:cs="Times New Roman"/>
          <w:sz w:val="24"/>
          <w:szCs w:val="24"/>
          <w:lang w:val="en" w:eastAsia="en-GB"/>
        </w:rPr>
        <w:t xml:space="preserve">, a Zionist </w:t>
      </w:r>
      <w:r w:rsidR="00605C6E">
        <w:rPr>
          <w:rFonts w:eastAsia="Times New Roman" w:cs="Times New Roman"/>
          <w:sz w:val="24"/>
          <w:szCs w:val="24"/>
          <w:lang w:val="en" w:eastAsia="en-GB"/>
        </w:rPr>
        <w:t xml:space="preserve"> </w:t>
      </w:r>
      <w:proofErr w:type="spellStart"/>
      <w:r w:rsidR="00605C6E">
        <w:rPr>
          <w:rFonts w:eastAsia="Times New Roman" w:cs="Times New Roman"/>
          <w:sz w:val="24"/>
          <w:szCs w:val="24"/>
          <w:lang w:val="en" w:eastAsia="en-GB"/>
        </w:rPr>
        <w:t>o</w:t>
      </w:r>
      <w:r w:rsidRPr="00655EDB">
        <w:rPr>
          <w:rFonts w:eastAsia="Times New Roman" w:cs="Times New Roman"/>
          <w:sz w:val="24"/>
          <w:szCs w:val="24"/>
          <w:lang w:val="en" w:eastAsia="en-GB"/>
        </w:rPr>
        <w:t>rganisation</w:t>
      </w:r>
      <w:proofErr w:type="spellEnd"/>
      <w:r w:rsidRPr="00655EDB">
        <w:rPr>
          <w:rFonts w:eastAsia="Times New Roman" w:cs="Times New Roman"/>
          <w:sz w:val="24"/>
          <w:szCs w:val="24"/>
          <w:lang w:val="en" w:eastAsia="en-GB"/>
        </w:rPr>
        <w:t xml:space="preserve">. Ninety-one people are killed, 28 British, 41 Arab, 17 Jewish and five from other countries.  </w:t>
      </w:r>
    </w:p>
    <w:p w:rsidR="00655EDB" w:rsidRPr="00655EDB" w:rsidRDefault="00655EDB" w:rsidP="00655EDB">
      <w:pPr>
        <w:spacing w:after="0" w:line="240" w:lineRule="auto"/>
        <w:rPr>
          <w:rFonts w:eastAsia="Times New Roman" w:cs="Times New Roman"/>
          <w:sz w:val="24"/>
          <w:szCs w:val="24"/>
          <w:lang w:eastAsia="en-GB"/>
        </w:rPr>
      </w:pPr>
      <w:r w:rsidRPr="00655EDB">
        <w:rPr>
          <w:rFonts w:eastAsia="Times New Roman" w:cs="Times New Roman"/>
          <w:sz w:val="24"/>
          <w:szCs w:val="24"/>
          <w:lang w:val="en" w:eastAsia="en-GB"/>
        </w:rPr>
        <w:t> </w:t>
      </w:r>
    </w:p>
    <w:p w:rsidR="00745489" w:rsidRPr="00745489" w:rsidRDefault="00655EDB" w:rsidP="00655EDB">
      <w:pPr>
        <w:spacing w:after="0" w:line="240" w:lineRule="auto"/>
        <w:ind w:left="2160" w:hanging="2160"/>
        <w:rPr>
          <w:rFonts w:eastAsia="Times New Roman" w:cs="Times New Roman"/>
          <w:bCs/>
          <w:color w:val="000000"/>
          <w:sz w:val="24"/>
          <w:szCs w:val="24"/>
          <w:lang w:val="en" w:eastAsia="en-GB"/>
        </w:rPr>
      </w:pPr>
      <w:r w:rsidRPr="00D23438">
        <w:rPr>
          <w:rFonts w:eastAsia="Times New Roman" w:cs="Times New Roman"/>
          <w:b/>
          <w:bCs/>
          <w:color w:val="000000"/>
          <w:sz w:val="24"/>
          <w:szCs w:val="24"/>
          <w:lang w:val="en" w:eastAsia="en-GB"/>
        </w:rPr>
        <w:t>1947</w:t>
      </w:r>
      <w:r w:rsidR="00D23438">
        <w:rPr>
          <w:rFonts w:eastAsia="Times New Roman" w:cs="Times New Roman"/>
          <w:b/>
          <w:bCs/>
          <w:color w:val="000000"/>
          <w:sz w:val="24"/>
          <w:szCs w:val="24"/>
          <w:lang w:val="en" w:eastAsia="en-GB"/>
        </w:rPr>
        <w:t xml:space="preserve">   </w:t>
      </w:r>
      <w:r w:rsidR="00745489">
        <w:rPr>
          <w:rFonts w:eastAsia="Times New Roman" w:cs="Times New Roman"/>
          <w:b/>
          <w:bCs/>
          <w:color w:val="000000"/>
          <w:sz w:val="24"/>
          <w:szCs w:val="24"/>
          <w:lang w:val="en" w:eastAsia="en-GB"/>
        </w:rPr>
        <w:t>February</w:t>
      </w:r>
      <w:r w:rsidR="00745489">
        <w:rPr>
          <w:rFonts w:eastAsia="Times New Roman" w:cs="Times New Roman"/>
          <w:b/>
          <w:bCs/>
          <w:color w:val="000000"/>
          <w:sz w:val="24"/>
          <w:szCs w:val="24"/>
          <w:lang w:val="en" w:eastAsia="en-GB"/>
        </w:rPr>
        <w:tab/>
      </w:r>
      <w:r w:rsidR="00745489" w:rsidRPr="00745489">
        <w:rPr>
          <w:rFonts w:eastAsia="Times New Roman" w:cs="Times New Roman"/>
          <w:bCs/>
          <w:color w:val="000000"/>
          <w:sz w:val="24"/>
          <w:szCs w:val="24"/>
          <w:lang w:val="en" w:eastAsia="en-GB"/>
        </w:rPr>
        <w:t xml:space="preserve">Britain </w:t>
      </w:r>
      <w:r w:rsidR="006E1863" w:rsidRPr="00745489">
        <w:rPr>
          <w:rFonts w:eastAsia="Times New Roman" w:cs="Times New Roman"/>
          <w:bCs/>
          <w:color w:val="000000"/>
          <w:sz w:val="24"/>
          <w:szCs w:val="24"/>
          <w:lang w:val="en" w:eastAsia="en-GB"/>
        </w:rPr>
        <w:t>announces</w:t>
      </w:r>
      <w:r w:rsidR="006E1863">
        <w:rPr>
          <w:rFonts w:eastAsia="Times New Roman" w:cs="Times New Roman"/>
          <w:bCs/>
          <w:color w:val="000000"/>
          <w:sz w:val="24"/>
          <w:szCs w:val="24"/>
          <w:lang w:val="en" w:eastAsia="en-GB"/>
        </w:rPr>
        <w:t xml:space="preserve"> that it is</w:t>
      </w:r>
      <w:r w:rsidR="00745489" w:rsidRPr="00745489">
        <w:rPr>
          <w:rFonts w:eastAsia="Times New Roman" w:cs="Times New Roman"/>
          <w:bCs/>
          <w:color w:val="000000"/>
          <w:sz w:val="24"/>
          <w:szCs w:val="24"/>
          <w:lang w:val="en" w:eastAsia="en-GB"/>
        </w:rPr>
        <w:t xml:space="preserve"> handing responsibility for the mandate to the UN.</w:t>
      </w:r>
    </w:p>
    <w:p w:rsidR="0069135E" w:rsidRPr="00745489" w:rsidRDefault="0069135E" w:rsidP="00745489">
      <w:pPr>
        <w:spacing w:after="0" w:line="240" w:lineRule="auto"/>
        <w:ind w:left="2160" w:hanging="1440"/>
        <w:rPr>
          <w:rFonts w:eastAsia="Times New Roman" w:cs="Times New Roman"/>
          <w:bCs/>
          <w:color w:val="000000"/>
          <w:sz w:val="24"/>
          <w:szCs w:val="24"/>
          <w:lang w:val="en" w:eastAsia="en-GB"/>
        </w:rPr>
      </w:pPr>
      <w:r w:rsidRPr="00745489">
        <w:rPr>
          <w:rFonts w:eastAsia="Times New Roman" w:cs="Times New Roman"/>
          <w:b/>
          <w:bCs/>
          <w:color w:val="000000"/>
          <w:sz w:val="24"/>
          <w:szCs w:val="24"/>
          <w:lang w:val="en" w:eastAsia="en-GB"/>
        </w:rPr>
        <w:t>Summer</w:t>
      </w:r>
      <w:r w:rsidRPr="00745489">
        <w:rPr>
          <w:rFonts w:eastAsia="Times New Roman" w:cs="Times New Roman"/>
          <w:bCs/>
          <w:color w:val="000000"/>
          <w:sz w:val="24"/>
          <w:szCs w:val="24"/>
          <w:lang w:val="en" w:eastAsia="en-GB"/>
        </w:rPr>
        <w:tab/>
        <w:t xml:space="preserve">United Nations Special Commission for Palestine set up an enquiry which the Arab Higher Committee </w:t>
      </w:r>
      <w:proofErr w:type="gramStart"/>
      <w:r w:rsidRPr="00745489">
        <w:rPr>
          <w:rFonts w:eastAsia="Times New Roman" w:cs="Times New Roman"/>
          <w:bCs/>
          <w:color w:val="000000"/>
          <w:sz w:val="24"/>
          <w:szCs w:val="24"/>
          <w:lang w:val="en" w:eastAsia="en-GB"/>
        </w:rPr>
        <w:t>boycott</w:t>
      </w:r>
      <w:proofErr w:type="gramEnd"/>
      <w:r w:rsidRPr="00745489">
        <w:rPr>
          <w:rFonts w:eastAsia="Times New Roman" w:cs="Times New Roman"/>
          <w:bCs/>
          <w:color w:val="000000"/>
          <w:sz w:val="24"/>
          <w:szCs w:val="24"/>
          <w:lang w:val="en" w:eastAsia="en-GB"/>
        </w:rPr>
        <w:t>.</w:t>
      </w:r>
    </w:p>
    <w:p w:rsidR="00D23438" w:rsidRDefault="00D23438" w:rsidP="00F36164">
      <w:pPr>
        <w:spacing w:after="0" w:line="240" w:lineRule="auto"/>
        <w:ind w:firstLine="720"/>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November 29</w:t>
      </w:r>
      <w:r w:rsidR="00655EDB" w:rsidRPr="00D23438">
        <w:rPr>
          <w:rFonts w:eastAsia="Times New Roman" w:cs="Times New Roman"/>
          <w:color w:val="000000"/>
          <w:sz w:val="24"/>
          <w:szCs w:val="24"/>
          <w:lang w:val="en" w:eastAsia="en-GB"/>
        </w:rPr>
        <w:tab/>
      </w:r>
    </w:p>
    <w:p w:rsidR="00655EDB" w:rsidRPr="00655EDB" w:rsidRDefault="00415840" w:rsidP="00D23438">
      <w:pPr>
        <w:spacing w:after="0" w:line="240" w:lineRule="auto"/>
        <w:ind w:left="2160"/>
        <w:rPr>
          <w:rFonts w:eastAsia="Times New Roman" w:cs="Times New Roman"/>
          <w:sz w:val="24"/>
          <w:szCs w:val="24"/>
          <w:lang w:eastAsia="en-GB"/>
        </w:rPr>
      </w:pPr>
      <w:hyperlink r:id="rId14" w:tgtFrame="_blank" w:tooltip="UN General Assembly" w:history="1">
        <w:r w:rsidR="00655EDB" w:rsidRPr="00D23438">
          <w:rPr>
            <w:rFonts w:eastAsia="Times New Roman" w:cs="Times New Roman"/>
            <w:color w:val="000000"/>
            <w:sz w:val="24"/>
            <w:szCs w:val="24"/>
            <w:lang w:val="en" w:eastAsia="en-GB"/>
          </w:rPr>
          <w:t>United Nations general assembly</w:t>
        </w:r>
      </w:hyperlink>
      <w:r w:rsidR="00655EDB" w:rsidRPr="00655EDB">
        <w:rPr>
          <w:rFonts w:eastAsia="Times New Roman" w:cs="Times New Roman"/>
          <w:color w:val="000000"/>
          <w:sz w:val="24"/>
          <w:szCs w:val="24"/>
          <w:lang w:val="en" w:eastAsia="en-GB"/>
        </w:rPr>
        <w:t xml:space="preserve"> passes a p</w:t>
      </w:r>
      <w:hyperlink r:id="rId15" w:tgtFrame="_blank" w:tooltip="1947 UN Partition Plan" w:history="1">
        <w:r w:rsidR="00655EDB" w:rsidRPr="00D23438">
          <w:rPr>
            <w:rFonts w:eastAsia="Times New Roman" w:cs="Times New Roman"/>
            <w:color w:val="000000"/>
            <w:sz w:val="24"/>
            <w:szCs w:val="24"/>
            <w:lang w:val="en" w:eastAsia="en-GB"/>
          </w:rPr>
          <w:t>artition plan</w:t>
        </w:r>
      </w:hyperlink>
      <w:r w:rsidR="00655EDB" w:rsidRPr="00655EDB">
        <w:rPr>
          <w:rFonts w:eastAsia="Times New Roman" w:cs="Times New Roman"/>
          <w:color w:val="000000"/>
          <w:sz w:val="24"/>
          <w:szCs w:val="24"/>
          <w:lang w:val="en" w:eastAsia="en-GB"/>
        </w:rPr>
        <w:t xml:space="preserve"> dividing the </w:t>
      </w:r>
      <w:hyperlink r:id="rId16" w:tgtFrame="_blank" w:tooltip="British Mandate of Palestine" w:history="1">
        <w:r w:rsidR="00655EDB" w:rsidRPr="00D23438">
          <w:rPr>
            <w:rFonts w:eastAsia="Times New Roman" w:cs="Times New Roman"/>
            <w:color w:val="000000"/>
            <w:sz w:val="24"/>
            <w:szCs w:val="24"/>
            <w:lang w:val="en" w:eastAsia="en-GB"/>
          </w:rPr>
          <w:t>British Mandate of Palestine</w:t>
        </w:r>
      </w:hyperlink>
      <w:r w:rsidR="00655EDB" w:rsidRPr="00655EDB">
        <w:rPr>
          <w:rFonts w:eastAsia="Times New Roman" w:cs="Times New Roman"/>
          <w:color w:val="000000"/>
          <w:sz w:val="24"/>
          <w:szCs w:val="24"/>
          <w:lang w:val="en" w:eastAsia="en-GB"/>
        </w:rPr>
        <w:t xml:space="preserve"> into two states. Accepted by the Jewish leadership but rejected by the Arab leadership.</w:t>
      </w:r>
    </w:p>
    <w:p w:rsidR="00745489" w:rsidRDefault="0069135E" w:rsidP="00655EDB">
      <w:pPr>
        <w:shd w:val="clear" w:color="auto" w:fill="F8FCFF"/>
        <w:spacing w:before="100" w:beforeAutospacing="1" w:after="100" w:afterAutospacing="1" w:line="240" w:lineRule="auto"/>
        <w:ind w:left="2160" w:hanging="2160"/>
        <w:rPr>
          <w:lang w:val="en"/>
        </w:rPr>
      </w:pPr>
      <w:r>
        <w:rPr>
          <w:rFonts w:eastAsia="Times New Roman" w:cs="Times New Roman"/>
          <w:b/>
          <w:bCs/>
          <w:color w:val="000000"/>
          <w:sz w:val="24"/>
          <w:szCs w:val="24"/>
          <w:lang w:val="en" w:eastAsia="en-GB"/>
        </w:rPr>
        <w:t>1947</w:t>
      </w:r>
      <w:r w:rsidR="00655EDB" w:rsidRPr="00655EDB">
        <w:rPr>
          <w:rFonts w:eastAsia="Times New Roman" w:cs="Times New Roman"/>
          <w:color w:val="000000"/>
          <w:sz w:val="24"/>
          <w:szCs w:val="24"/>
          <w:lang w:val="en" w:eastAsia="en-GB"/>
        </w:rPr>
        <w:t xml:space="preserve"> </w:t>
      </w:r>
      <w:r w:rsidR="00745489" w:rsidRPr="00745489">
        <w:rPr>
          <w:rFonts w:eastAsia="Times New Roman" w:cs="Times New Roman"/>
          <w:b/>
          <w:color w:val="000000"/>
          <w:sz w:val="24"/>
          <w:szCs w:val="24"/>
          <w:lang w:val="en" w:eastAsia="en-GB"/>
        </w:rPr>
        <w:t>February, 14th</w:t>
      </w:r>
      <w:r w:rsidR="00745489">
        <w:rPr>
          <w:rFonts w:eastAsia="Times New Roman" w:cs="Times New Roman"/>
          <w:color w:val="000000"/>
          <w:sz w:val="24"/>
          <w:szCs w:val="24"/>
          <w:lang w:val="en" w:eastAsia="en-GB"/>
        </w:rPr>
        <w:tab/>
      </w:r>
      <w:r w:rsidR="00745489">
        <w:rPr>
          <w:lang w:val="en"/>
        </w:rPr>
        <w:t xml:space="preserve">British Foreign Secretary </w:t>
      </w:r>
      <w:r w:rsidR="00745489" w:rsidRPr="00745489">
        <w:rPr>
          <w:lang w:val="en"/>
        </w:rPr>
        <w:t>Ernest Bevin</w:t>
      </w:r>
      <w:r w:rsidR="00745489">
        <w:rPr>
          <w:lang w:val="en"/>
        </w:rPr>
        <w:t xml:space="preserve"> informed the House of Commons that the Palestine question would be referred to the </w:t>
      </w:r>
      <w:r w:rsidR="00745489" w:rsidRPr="00745489">
        <w:rPr>
          <w:lang w:val="en"/>
        </w:rPr>
        <w:t>United Nation</w:t>
      </w:r>
    </w:p>
    <w:p w:rsidR="00745489" w:rsidRDefault="00745489" w:rsidP="00745489">
      <w:pPr>
        <w:shd w:val="clear" w:color="auto" w:fill="F8FCFF"/>
        <w:spacing w:before="100" w:beforeAutospacing="1" w:after="100" w:afterAutospacing="1" w:line="240" w:lineRule="auto"/>
        <w:ind w:left="2160" w:hanging="1440"/>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April</w:t>
      </w:r>
      <w:r>
        <w:rPr>
          <w:rFonts w:eastAsia="Times New Roman" w:cs="Times New Roman"/>
          <w:b/>
          <w:bCs/>
          <w:color w:val="000000"/>
          <w:sz w:val="24"/>
          <w:szCs w:val="24"/>
          <w:lang w:val="en" w:eastAsia="en-GB"/>
        </w:rPr>
        <w:tab/>
        <w:t xml:space="preserve">Palestinian question formally referred to UN. </w:t>
      </w:r>
      <w:r w:rsidR="00655EDB" w:rsidRPr="00D23438">
        <w:rPr>
          <w:rFonts w:eastAsia="Times New Roman" w:cs="Times New Roman"/>
          <w:color w:val="000000"/>
          <w:sz w:val="24"/>
          <w:szCs w:val="24"/>
          <w:lang w:val="en" w:eastAsia="en-GB"/>
        </w:rPr>
        <w:tab/>
      </w:r>
    </w:p>
    <w:p w:rsidR="0069135E" w:rsidRDefault="0069135E" w:rsidP="0069135E">
      <w:pPr>
        <w:shd w:val="clear" w:color="auto" w:fill="F8FCFF"/>
        <w:spacing w:before="100" w:beforeAutospacing="1" w:after="100" w:afterAutospacing="1" w:line="240" w:lineRule="auto"/>
        <w:ind w:left="2160" w:hanging="144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 xml:space="preserve">October </w:t>
      </w:r>
      <w:r>
        <w:rPr>
          <w:rFonts w:eastAsia="Times New Roman" w:cs="Times New Roman"/>
          <w:b/>
          <w:bCs/>
          <w:color w:val="000000"/>
          <w:sz w:val="24"/>
          <w:szCs w:val="24"/>
          <w:lang w:val="en" w:eastAsia="en-GB"/>
        </w:rPr>
        <w:tab/>
        <w:t xml:space="preserve">Attacks by </w:t>
      </w:r>
      <w:proofErr w:type="spellStart"/>
      <w:r>
        <w:rPr>
          <w:rFonts w:eastAsia="Times New Roman" w:cs="Times New Roman"/>
          <w:b/>
          <w:bCs/>
          <w:color w:val="000000"/>
          <w:sz w:val="24"/>
          <w:szCs w:val="24"/>
          <w:lang w:val="en" w:eastAsia="en-GB"/>
        </w:rPr>
        <w:t>Irgun</w:t>
      </w:r>
      <w:proofErr w:type="spellEnd"/>
      <w:r>
        <w:rPr>
          <w:rFonts w:eastAsia="Times New Roman" w:cs="Times New Roman"/>
          <w:b/>
          <w:bCs/>
          <w:color w:val="000000"/>
          <w:sz w:val="24"/>
          <w:szCs w:val="24"/>
          <w:lang w:val="en" w:eastAsia="en-GB"/>
        </w:rPr>
        <w:t xml:space="preserve"> had by this stage, killed 127 British soldiers and wounded 133 others.</w:t>
      </w:r>
    </w:p>
    <w:p w:rsidR="00745489" w:rsidRDefault="00745489" w:rsidP="006E1863">
      <w:pPr>
        <w:shd w:val="clear" w:color="auto" w:fill="F8FCFF"/>
        <w:spacing w:before="100" w:beforeAutospacing="1" w:after="100" w:afterAutospacing="1" w:line="240" w:lineRule="auto"/>
        <w:ind w:left="2160" w:hanging="1440"/>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November</w:t>
      </w:r>
      <w:r>
        <w:rPr>
          <w:rFonts w:eastAsia="Times New Roman" w:cs="Times New Roman"/>
          <w:b/>
          <w:bCs/>
          <w:color w:val="000000"/>
          <w:sz w:val="24"/>
          <w:szCs w:val="24"/>
          <w:lang w:val="en" w:eastAsia="en-GB"/>
        </w:rPr>
        <w:tab/>
      </w:r>
      <w:r>
        <w:rPr>
          <w:rFonts w:eastAsia="Times New Roman" w:cs="Times New Roman"/>
          <w:color w:val="000000"/>
          <w:sz w:val="24"/>
          <w:szCs w:val="24"/>
          <w:lang w:val="en" w:eastAsia="en-GB"/>
        </w:rPr>
        <w:t xml:space="preserve">UN </w:t>
      </w:r>
      <w:proofErr w:type="gramStart"/>
      <w:r>
        <w:rPr>
          <w:rFonts w:eastAsia="Times New Roman" w:cs="Times New Roman"/>
          <w:color w:val="000000"/>
          <w:sz w:val="24"/>
          <w:szCs w:val="24"/>
          <w:lang w:val="en" w:eastAsia="en-GB"/>
        </w:rPr>
        <w:t>adopt</w:t>
      </w:r>
      <w:proofErr w:type="gramEnd"/>
      <w:r>
        <w:rPr>
          <w:rFonts w:eastAsia="Times New Roman" w:cs="Times New Roman"/>
          <w:color w:val="000000"/>
          <w:sz w:val="24"/>
          <w:szCs w:val="24"/>
          <w:lang w:val="en" w:eastAsia="en-GB"/>
        </w:rPr>
        <w:t xml:space="preserve"> a resolution in 29</w:t>
      </w:r>
      <w:r w:rsidRPr="0069135E">
        <w:rPr>
          <w:rFonts w:eastAsia="Times New Roman" w:cs="Times New Roman"/>
          <w:color w:val="000000"/>
          <w:sz w:val="24"/>
          <w:szCs w:val="24"/>
          <w:vertAlign w:val="superscript"/>
          <w:lang w:val="en" w:eastAsia="en-GB"/>
        </w:rPr>
        <w:t>th</w:t>
      </w:r>
      <w:r>
        <w:rPr>
          <w:rFonts w:eastAsia="Times New Roman" w:cs="Times New Roman"/>
          <w:color w:val="000000"/>
          <w:sz w:val="24"/>
          <w:szCs w:val="24"/>
          <w:lang w:val="en" w:eastAsia="en-GB"/>
        </w:rPr>
        <w:t xml:space="preserve"> November, requiring the establishment of a Jewish state a partition.  </w:t>
      </w:r>
      <w:proofErr w:type="spellStart"/>
      <w:r>
        <w:rPr>
          <w:rFonts w:eastAsia="Times New Roman" w:cs="Times New Roman"/>
          <w:color w:val="000000"/>
          <w:sz w:val="24"/>
          <w:szCs w:val="24"/>
          <w:lang w:val="en" w:eastAsia="en-GB"/>
        </w:rPr>
        <w:t>Menachim</w:t>
      </w:r>
      <w:proofErr w:type="spellEnd"/>
      <w:r>
        <w:rPr>
          <w:rFonts w:eastAsia="Times New Roman" w:cs="Times New Roman"/>
          <w:color w:val="000000"/>
          <w:sz w:val="24"/>
          <w:szCs w:val="24"/>
          <w:lang w:val="en" w:eastAsia="en-GB"/>
        </w:rPr>
        <w:t xml:space="preserve"> Begin objects; moderates, like David Ben </w:t>
      </w:r>
      <w:proofErr w:type="spellStart"/>
      <w:r>
        <w:rPr>
          <w:rFonts w:eastAsia="Times New Roman" w:cs="Times New Roman"/>
          <w:color w:val="000000"/>
          <w:sz w:val="24"/>
          <w:szCs w:val="24"/>
          <w:lang w:val="en" w:eastAsia="en-GB"/>
        </w:rPr>
        <w:t>Gurion</w:t>
      </w:r>
      <w:proofErr w:type="spellEnd"/>
      <w:r>
        <w:rPr>
          <w:rFonts w:eastAsia="Times New Roman" w:cs="Times New Roman"/>
          <w:color w:val="000000"/>
          <w:sz w:val="24"/>
          <w:szCs w:val="24"/>
          <w:lang w:val="en" w:eastAsia="en-GB"/>
        </w:rPr>
        <w:t xml:space="preserve"> accept the plan. </w:t>
      </w:r>
    </w:p>
    <w:p w:rsidR="006E1863" w:rsidRDefault="006E1863" w:rsidP="006E1863">
      <w:pPr>
        <w:shd w:val="clear" w:color="auto" w:fill="F8FCFF"/>
        <w:spacing w:before="100" w:beforeAutospacing="1" w:after="100" w:afterAutospacing="1" w:line="240" w:lineRule="auto"/>
        <w:ind w:left="2160" w:hanging="1440"/>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ab/>
        <w:t>Britain announces their mandate will end on May 15</w:t>
      </w:r>
      <w:r w:rsidRPr="006E1863">
        <w:rPr>
          <w:rFonts w:eastAsia="Times New Roman" w:cs="Times New Roman"/>
          <w:b/>
          <w:bCs/>
          <w:color w:val="000000"/>
          <w:sz w:val="24"/>
          <w:szCs w:val="24"/>
          <w:vertAlign w:val="superscript"/>
          <w:lang w:val="en" w:eastAsia="en-GB"/>
        </w:rPr>
        <w:t>th</w:t>
      </w:r>
      <w:r>
        <w:rPr>
          <w:rFonts w:eastAsia="Times New Roman" w:cs="Times New Roman"/>
          <w:b/>
          <w:bCs/>
          <w:color w:val="000000"/>
          <w:sz w:val="24"/>
          <w:szCs w:val="24"/>
          <w:lang w:val="en" w:eastAsia="en-GB"/>
        </w:rPr>
        <w:t>.</w:t>
      </w:r>
    </w:p>
    <w:p w:rsidR="00745489" w:rsidRPr="00745489" w:rsidRDefault="0069135E" w:rsidP="00745489">
      <w:pPr>
        <w:shd w:val="clear" w:color="auto" w:fill="F8FCFF"/>
        <w:spacing w:before="100" w:beforeAutospacing="1" w:after="100" w:afterAutospacing="1" w:line="240" w:lineRule="auto"/>
        <w:ind w:left="2160"/>
        <w:rPr>
          <w:rFonts w:eastAsia="Times New Roman" w:cs="Times New Roman"/>
          <w:color w:val="000000"/>
          <w:sz w:val="24"/>
          <w:szCs w:val="24"/>
          <w:lang w:val="en" w:eastAsia="en-GB"/>
        </w:rPr>
      </w:pPr>
      <w:proofErr w:type="gramStart"/>
      <w:r>
        <w:rPr>
          <w:rFonts w:eastAsia="Times New Roman" w:cs="Times New Roman"/>
          <w:color w:val="000000"/>
          <w:sz w:val="24"/>
          <w:szCs w:val="24"/>
          <w:lang w:val="en" w:eastAsia="en-GB"/>
        </w:rPr>
        <w:t xml:space="preserve">Beginning of </w:t>
      </w:r>
      <w:r w:rsidR="00605C6E" w:rsidRPr="00605C6E">
        <w:rPr>
          <w:rFonts w:eastAsia="Times New Roman" w:cs="Times New Roman"/>
          <w:b/>
          <w:color w:val="000000"/>
          <w:sz w:val="24"/>
          <w:szCs w:val="24"/>
          <w:lang w:val="en" w:eastAsia="en-GB"/>
        </w:rPr>
        <w:t xml:space="preserve">Al </w:t>
      </w:r>
      <w:proofErr w:type="spellStart"/>
      <w:r w:rsidR="00655EDB" w:rsidRPr="00605C6E">
        <w:rPr>
          <w:rFonts w:eastAsia="Times New Roman" w:cs="Times New Roman"/>
          <w:b/>
          <w:color w:val="000000"/>
          <w:sz w:val="24"/>
          <w:szCs w:val="24"/>
          <w:lang w:val="en" w:eastAsia="en-GB"/>
        </w:rPr>
        <w:t>Nak</w:t>
      </w:r>
      <w:r w:rsidR="00605C6E" w:rsidRPr="00605C6E">
        <w:rPr>
          <w:rFonts w:eastAsia="Times New Roman" w:cs="Times New Roman"/>
          <w:b/>
          <w:color w:val="000000"/>
          <w:sz w:val="24"/>
          <w:szCs w:val="24"/>
          <w:lang w:val="en" w:eastAsia="en-GB"/>
        </w:rPr>
        <w:t>b</w:t>
      </w:r>
      <w:r w:rsidR="00655EDB" w:rsidRPr="00605C6E">
        <w:rPr>
          <w:rFonts w:eastAsia="Times New Roman" w:cs="Times New Roman"/>
          <w:b/>
          <w:color w:val="000000"/>
          <w:sz w:val="24"/>
          <w:szCs w:val="24"/>
          <w:lang w:val="en" w:eastAsia="en-GB"/>
        </w:rPr>
        <w:t>a</w:t>
      </w:r>
      <w:proofErr w:type="spellEnd"/>
      <w:r w:rsidR="00655EDB" w:rsidRPr="00655EDB">
        <w:rPr>
          <w:rFonts w:eastAsia="Times New Roman" w:cs="Times New Roman"/>
          <w:color w:val="000000"/>
          <w:sz w:val="24"/>
          <w:szCs w:val="24"/>
          <w:lang w:val="en" w:eastAsia="en-GB"/>
        </w:rPr>
        <w:t>, meaning "disaster" or "cataclysm" in Arabic.</w:t>
      </w:r>
      <w:proofErr w:type="gramEnd"/>
      <w:r w:rsidR="00655EDB" w:rsidRPr="00655EDB">
        <w:rPr>
          <w:rFonts w:eastAsia="Times New Roman" w:cs="Times New Roman"/>
          <w:color w:val="000000"/>
          <w:sz w:val="24"/>
          <w:szCs w:val="24"/>
          <w:lang w:val="en" w:eastAsia="en-GB"/>
        </w:rPr>
        <w:t xml:space="preserve"> Up to 900,000 Palestinians flee or are expelled from their homes in the part of the land that becomes the </w:t>
      </w:r>
      <w:hyperlink r:id="rId17" w:tgtFrame="_blank" w:tooltip="State of Israel" w:history="1">
        <w:r w:rsidR="00655EDB" w:rsidRPr="00D23438">
          <w:rPr>
            <w:rFonts w:eastAsia="Times New Roman" w:cs="Times New Roman"/>
            <w:color w:val="000000"/>
            <w:sz w:val="24"/>
            <w:szCs w:val="24"/>
            <w:lang w:val="en" w:eastAsia="en-GB"/>
          </w:rPr>
          <w:t>state of Israel</w:t>
        </w:r>
      </w:hyperlink>
      <w:r w:rsidR="00655EDB" w:rsidRPr="00655EDB">
        <w:rPr>
          <w:rFonts w:eastAsia="Times New Roman" w:cs="Times New Roman"/>
          <w:color w:val="000000"/>
          <w:sz w:val="24"/>
          <w:szCs w:val="24"/>
          <w:lang w:val="en" w:eastAsia="en-GB"/>
        </w:rPr>
        <w:t>.</w:t>
      </w:r>
    </w:p>
    <w:p w:rsidR="00677C1F" w:rsidRDefault="0069135E" w:rsidP="00677C1F">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1948</w:t>
      </w:r>
      <w:r>
        <w:rPr>
          <w:rFonts w:eastAsia="Times New Roman" w:cs="Times New Roman"/>
          <w:b/>
          <w:bCs/>
          <w:color w:val="000000"/>
          <w:sz w:val="24"/>
          <w:szCs w:val="24"/>
          <w:lang w:val="en" w:eastAsia="en-GB"/>
        </w:rPr>
        <w:tab/>
      </w:r>
      <w:r w:rsidR="00677C1F" w:rsidRPr="00677C1F">
        <w:rPr>
          <w:rFonts w:eastAsia="Times New Roman" w:cs="Times New Roman"/>
          <w:bCs/>
          <w:color w:val="000000"/>
          <w:sz w:val="24"/>
          <w:szCs w:val="24"/>
          <w:lang w:val="en" w:eastAsia="en-GB"/>
        </w:rPr>
        <w:t>E</w:t>
      </w:r>
      <w:r w:rsidR="00677C1F">
        <w:rPr>
          <w:lang w:val="en"/>
        </w:rPr>
        <w:t>arly in 1948, the United Kingdom announced its firm intention to end its mandate in Palestine on 14 May.</w:t>
      </w:r>
    </w:p>
    <w:p w:rsidR="0069135E" w:rsidRDefault="0069135E" w:rsidP="00677C1F">
      <w:pPr>
        <w:shd w:val="clear" w:color="auto" w:fill="F8FCFF"/>
        <w:spacing w:before="100" w:beforeAutospacing="1" w:after="100" w:afterAutospacing="1" w:line="240" w:lineRule="auto"/>
        <w:ind w:firstLine="72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10</w:t>
      </w:r>
      <w:r w:rsidRPr="0069135E">
        <w:rPr>
          <w:rFonts w:eastAsia="Times New Roman" w:cs="Times New Roman"/>
          <w:b/>
          <w:bCs/>
          <w:color w:val="000000"/>
          <w:sz w:val="24"/>
          <w:szCs w:val="24"/>
          <w:vertAlign w:val="superscript"/>
          <w:lang w:val="en" w:eastAsia="en-GB"/>
        </w:rPr>
        <w:t>th</w:t>
      </w:r>
      <w:r>
        <w:rPr>
          <w:rFonts w:eastAsia="Times New Roman" w:cs="Times New Roman"/>
          <w:b/>
          <w:bCs/>
          <w:color w:val="000000"/>
          <w:sz w:val="24"/>
          <w:szCs w:val="24"/>
          <w:lang w:val="en" w:eastAsia="en-GB"/>
        </w:rPr>
        <w:t xml:space="preserve"> April</w:t>
      </w:r>
      <w:r>
        <w:rPr>
          <w:rFonts w:eastAsia="Times New Roman" w:cs="Times New Roman"/>
          <w:b/>
          <w:bCs/>
          <w:color w:val="000000"/>
          <w:sz w:val="24"/>
          <w:szCs w:val="24"/>
          <w:lang w:val="en" w:eastAsia="en-GB"/>
        </w:rPr>
        <w:tab/>
      </w:r>
      <w:proofErr w:type="spellStart"/>
      <w:r w:rsidR="00CB7A7B">
        <w:rPr>
          <w:rFonts w:eastAsia="Times New Roman" w:cs="Times New Roman"/>
          <w:b/>
          <w:bCs/>
          <w:color w:val="000000"/>
          <w:sz w:val="24"/>
          <w:szCs w:val="24"/>
          <w:lang w:val="en" w:eastAsia="en-GB"/>
        </w:rPr>
        <w:t>Irgun</w:t>
      </w:r>
      <w:proofErr w:type="spellEnd"/>
      <w:r w:rsidR="00CB7A7B">
        <w:rPr>
          <w:rFonts w:eastAsia="Times New Roman" w:cs="Times New Roman"/>
          <w:b/>
          <w:bCs/>
          <w:color w:val="000000"/>
          <w:sz w:val="24"/>
          <w:szCs w:val="24"/>
          <w:lang w:val="en" w:eastAsia="en-GB"/>
        </w:rPr>
        <w:t xml:space="preserve"> carry out m</w:t>
      </w:r>
      <w:r>
        <w:rPr>
          <w:rFonts w:eastAsia="Times New Roman" w:cs="Times New Roman"/>
          <w:b/>
          <w:bCs/>
          <w:color w:val="000000"/>
          <w:sz w:val="24"/>
          <w:szCs w:val="24"/>
          <w:lang w:val="en" w:eastAsia="en-GB"/>
        </w:rPr>
        <w:t xml:space="preserve">assacre at </w:t>
      </w:r>
      <w:proofErr w:type="spellStart"/>
      <w:r>
        <w:rPr>
          <w:rFonts w:eastAsia="Times New Roman" w:cs="Times New Roman"/>
          <w:b/>
          <w:bCs/>
          <w:color w:val="000000"/>
          <w:sz w:val="24"/>
          <w:szCs w:val="24"/>
          <w:lang w:val="en" w:eastAsia="en-GB"/>
        </w:rPr>
        <w:t>Deir</w:t>
      </w:r>
      <w:proofErr w:type="spellEnd"/>
      <w:r>
        <w:rPr>
          <w:rFonts w:eastAsia="Times New Roman" w:cs="Times New Roman"/>
          <w:b/>
          <w:bCs/>
          <w:color w:val="000000"/>
          <w:sz w:val="24"/>
          <w:szCs w:val="24"/>
          <w:lang w:val="en" w:eastAsia="en-GB"/>
        </w:rPr>
        <w:t xml:space="preserve"> </w:t>
      </w:r>
      <w:proofErr w:type="spellStart"/>
      <w:r>
        <w:rPr>
          <w:rFonts w:eastAsia="Times New Roman" w:cs="Times New Roman"/>
          <w:b/>
          <w:bCs/>
          <w:color w:val="000000"/>
          <w:sz w:val="24"/>
          <w:szCs w:val="24"/>
          <w:lang w:val="en" w:eastAsia="en-GB"/>
        </w:rPr>
        <w:t>Yassin</w:t>
      </w:r>
      <w:proofErr w:type="spellEnd"/>
    </w:p>
    <w:p w:rsidR="00655EDB" w:rsidRPr="0069135E" w:rsidRDefault="0069135E" w:rsidP="00655EDB">
      <w:pPr>
        <w:shd w:val="clear" w:color="auto" w:fill="F8FCFF"/>
        <w:spacing w:before="100" w:beforeAutospacing="1" w:after="100" w:afterAutospacing="1" w:line="240" w:lineRule="auto"/>
        <w:rPr>
          <w:rFonts w:eastAsia="Times New Roman" w:cs="Times New Roman"/>
          <w:bCs/>
          <w:color w:val="000000"/>
          <w:sz w:val="24"/>
          <w:szCs w:val="24"/>
          <w:lang w:val="en" w:eastAsia="en-GB"/>
        </w:rPr>
      </w:pPr>
      <w:r>
        <w:rPr>
          <w:rFonts w:eastAsia="Times New Roman" w:cs="Times New Roman"/>
          <w:b/>
          <w:bCs/>
          <w:color w:val="000000"/>
          <w:sz w:val="24"/>
          <w:szCs w:val="24"/>
          <w:lang w:val="en" w:eastAsia="en-GB"/>
        </w:rPr>
        <w:tab/>
      </w:r>
      <w:r>
        <w:rPr>
          <w:rFonts w:eastAsia="Times New Roman" w:cs="Times New Roman"/>
          <w:b/>
          <w:bCs/>
          <w:color w:val="000000"/>
          <w:sz w:val="24"/>
          <w:szCs w:val="24"/>
          <w:lang w:val="en" w:eastAsia="en-GB"/>
        </w:rPr>
        <w:tab/>
      </w:r>
      <w:r>
        <w:rPr>
          <w:rFonts w:eastAsia="Times New Roman" w:cs="Times New Roman"/>
          <w:b/>
          <w:bCs/>
          <w:color w:val="000000"/>
          <w:sz w:val="24"/>
          <w:szCs w:val="24"/>
          <w:lang w:val="en" w:eastAsia="en-GB"/>
        </w:rPr>
        <w:tab/>
      </w:r>
      <w:r w:rsidRPr="0069135E">
        <w:rPr>
          <w:rFonts w:eastAsia="Times New Roman" w:cs="Times New Roman"/>
          <w:bCs/>
          <w:color w:val="000000"/>
          <w:sz w:val="24"/>
          <w:szCs w:val="24"/>
          <w:lang w:val="en" w:eastAsia="en-GB"/>
        </w:rPr>
        <w:t>Jewish forces capture Haifa from Arabs.</w:t>
      </w:r>
      <w:r w:rsidRPr="0069135E">
        <w:rPr>
          <w:rFonts w:eastAsia="Times New Roman" w:cs="Times New Roman"/>
          <w:bCs/>
          <w:color w:val="000000"/>
          <w:sz w:val="24"/>
          <w:szCs w:val="24"/>
          <w:lang w:val="en" w:eastAsia="en-GB"/>
        </w:rPr>
        <w:tab/>
      </w:r>
    </w:p>
    <w:p w:rsidR="00655EDB" w:rsidRPr="00D23438" w:rsidRDefault="00655EDB" w:rsidP="00655EDB">
      <w:pPr>
        <w:shd w:val="clear" w:color="auto" w:fill="F8FCFF"/>
        <w:spacing w:before="100" w:beforeAutospacing="1" w:after="100" w:afterAutospacing="1" w:line="240" w:lineRule="auto"/>
        <w:ind w:left="851" w:hanging="836"/>
        <w:rPr>
          <w:rFonts w:eastAsia="Times New Roman" w:cs="Times New Roman"/>
          <w:color w:val="000000"/>
          <w:sz w:val="24"/>
          <w:szCs w:val="24"/>
          <w:lang w:val="en" w:eastAsia="en-GB"/>
        </w:rPr>
      </w:pPr>
      <w:r w:rsidRPr="00D23438">
        <w:rPr>
          <w:rFonts w:eastAsia="Times New Roman" w:cs="Times New Roman"/>
          <w:b/>
          <w:bCs/>
          <w:color w:val="000000"/>
          <w:sz w:val="24"/>
          <w:szCs w:val="24"/>
          <w:lang w:val="en" w:eastAsia="en-GB"/>
        </w:rPr>
        <w:t xml:space="preserve">1948 </w:t>
      </w:r>
      <w:r w:rsidR="00D23438">
        <w:rPr>
          <w:rFonts w:eastAsia="Times New Roman" w:cs="Times New Roman"/>
          <w:b/>
          <w:bCs/>
          <w:color w:val="000000"/>
          <w:sz w:val="24"/>
          <w:szCs w:val="24"/>
          <w:lang w:val="en" w:eastAsia="en-GB"/>
        </w:rPr>
        <w:tab/>
      </w:r>
      <w:r w:rsidRPr="00D23438">
        <w:rPr>
          <w:rFonts w:eastAsia="Times New Roman" w:cs="Times New Roman"/>
          <w:b/>
          <w:bCs/>
          <w:color w:val="000000"/>
          <w:sz w:val="24"/>
          <w:szCs w:val="24"/>
          <w:lang w:val="en" w:eastAsia="en-GB"/>
        </w:rPr>
        <w:t>April 9, 11</w:t>
      </w:r>
      <w:r w:rsidRPr="00D23438">
        <w:rPr>
          <w:rFonts w:eastAsia="Times New Roman" w:cs="Times New Roman"/>
          <w:b/>
          <w:bCs/>
          <w:color w:val="000000"/>
          <w:sz w:val="24"/>
          <w:szCs w:val="24"/>
          <w:lang w:val="en" w:eastAsia="en-GB"/>
        </w:rPr>
        <w:tab/>
      </w:r>
      <w:r w:rsidRPr="00655EDB">
        <w:rPr>
          <w:rFonts w:eastAsia="Times New Roman" w:cs="Times New Roman"/>
          <w:color w:val="000000"/>
          <w:sz w:val="24"/>
          <w:szCs w:val="24"/>
          <w:lang w:val="en" w:eastAsia="en-GB"/>
        </w:rPr>
        <w:t xml:space="preserve"> </w:t>
      </w:r>
    </w:p>
    <w:p w:rsidR="00655EDB" w:rsidRPr="00655EDB" w:rsidRDefault="00655EDB" w:rsidP="00655EDB">
      <w:pPr>
        <w:shd w:val="clear" w:color="auto" w:fill="F8FCFF"/>
        <w:spacing w:before="100" w:beforeAutospacing="1" w:after="100" w:afterAutospacing="1" w:line="240" w:lineRule="auto"/>
        <w:ind w:left="2029"/>
        <w:rPr>
          <w:rFonts w:eastAsia="Times New Roman" w:cs="Times New Roman"/>
          <w:color w:val="000000"/>
          <w:sz w:val="24"/>
          <w:szCs w:val="24"/>
          <w:lang w:val="en" w:eastAsia="en-GB"/>
        </w:rPr>
      </w:pPr>
      <w:proofErr w:type="spellStart"/>
      <w:proofErr w:type="gramStart"/>
      <w:r w:rsidRPr="00655EDB">
        <w:rPr>
          <w:rFonts w:eastAsia="Times New Roman" w:cs="Times New Roman"/>
          <w:color w:val="000000"/>
          <w:sz w:val="24"/>
          <w:szCs w:val="24"/>
          <w:lang w:val="en" w:eastAsia="en-GB"/>
        </w:rPr>
        <w:t>Deir</w:t>
      </w:r>
      <w:proofErr w:type="spellEnd"/>
      <w:r w:rsidRPr="00655EDB">
        <w:rPr>
          <w:rFonts w:eastAsia="Times New Roman" w:cs="Times New Roman"/>
          <w:color w:val="000000"/>
          <w:sz w:val="24"/>
          <w:szCs w:val="24"/>
          <w:lang w:val="en" w:eastAsia="en-GB"/>
        </w:rPr>
        <w:t xml:space="preserve"> </w:t>
      </w:r>
      <w:proofErr w:type="spellStart"/>
      <w:r w:rsidRPr="00655EDB">
        <w:rPr>
          <w:rFonts w:eastAsia="Times New Roman" w:cs="Times New Roman"/>
          <w:color w:val="000000"/>
          <w:sz w:val="24"/>
          <w:szCs w:val="24"/>
          <w:lang w:val="en" w:eastAsia="en-GB"/>
        </w:rPr>
        <w:t>Yassin</w:t>
      </w:r>
      <w:proofErr w:type="spellEnd"/>
      <w:r w:rsidRPr="00655EDB">
        <w:rPr>
          <w:rFonts w:eastAsia="Times New Roman" w:cs="Times New Roman"/>
          <w:color w:val="000000"/>
          <w:sz w:val="24"/>
          <w:szCs w:val="24"/>
          <w:lang w:val="en" w:eastAsia="en-GB"/>
        </w:rPr>
        <w:t xml:space="preserve"> massacre.</w:t>
      </w:r>
      <w:proofErr w:type="gramEnd"/>
      <w:r w:rsidRPr="00655EDB">
        <w:rPr>
          <w:rFonts w:eastAsia="Times New Roman" w:cs="Times New Roman"/>
          <w:color w:val="000000"/>
          <w:sz w:val="24"/>
          <w:szCs w:val="24"/>
          <w:lang w:val="en" w:eastAsia="en-GB"/>
        </w:rPr>
        <w:t> Between 100 and 254 Pales</w:t>
      </w:r>
      <w:r w:rsidRPr="00D23438">
        <w:rPr>
          <w:rFonts w:eastAsia="Times New Roman" w:cs="Times New Roman"/>
          <w:color w:val="000000"/>
          <w:sz w:val="24"/>
          <w:szCs w:val="24"/>
          <w:lang w:val="en" w:eastAsia="en-GB"/>
        </w:rPr>
        <w:t xml:space="preserve">tinian villagers, mainly women, </w:t>
      </w:r>
      <w:r w:rsidRPr="00655EDB">
        <w:rPr>
          <w:rFonts w:eastAsia="Times New Roman" w:cs="Times New Roman"/>
          <w:color w:val="000000"/>
          <w:sz w:val="24"/>
          <w:szCs w:val="24"/>
          <w:lang w:val="en" w:eastAsia="en-GB"/>
        </w:rPr>
        <w:t xml:space="preserve">old people and children are killed during and after an attack on the village of </w:t>
      </w:r>
      <w:proofErr w:type="spellStart"/>
      <w:r w:rsidRPr="00655EDB">
        <w:rPr>
          <w:rFonts w:eastAsia="Times New Roman" w:cs="Times New Roman"/>
          <w:color w:val="000000"/>
          <w:sz w:val="24"/>
          <w:szCs w:val="24"/>
          <w:lang w:val="en" w:eastAsia="en-GB"/>
        </w:rPr>
        <w:t>Deir</w:t>
      </w:r>
      <w:proofErr w:type="spellEnd"/>
      <w:r w:rsidRPr="00655EDB">
        <w:rPr>
          <w:rFonts w:eastAsia="Times New Roman" w:cs="Times New Roman"/>
          <w:color w:val="000000"/>
          <w:sz w:val="24"/>
          <w:szCs w:val="24"/>
          <w:lang w:val="en" w:eastAsia="en-GB"/>
        </w:rPr>
        <w:t xml:space="preserve"> </w:t>
      </w:r>
      <w:proofErr w:type="spellStart"/>
      <w:r w:rsidRPr="00655EDB">
        <w:rPr>
          <w:rFonts w:eastAsia="Times New Roman" w:cs="Times New Roman"/>
          <w:color w:val="000000"/>
          <w:sz w:val="24"/>
          <w:szCs w:val="24"/>
          <w:lang w:val="en" w:eastAsia="en-GB"/>
        </w:rPr>
        <w:t>Yassin</w:t>
      </w:r>
      <w:proofErr w:type="spellEnd"/>
      <w:r w:rsidRPr="00655EDB">
        <w:rPr>
          <w:rFonts w:eastAsia="Times New Roman" w:cs="Times New Roman"/>
          <w:color w:val="000000"/>
          <w:sz w:val="24"/>
          <w:szCs w:val="24"/>
          <w:lang w:val="en" w:eastAsia="en-GB"/>
        </w:rPr>
        <w:t xml:space="preserve"> near Jerusalem by </w:t>
      </w:r>
      <w:proofErr w:type="spellStart"/>
      <w:r w:rsidRPr="00655EDB">
        <w:rPr>
          <w:rFonts w:eastAsia="Times New Roman" w:cs="Times New Roman"/>
          <w:color w:val="000000"/>
          <w:sz w:val="24"/>
          <w:szCs w:val="24"/>
          <w:lang w:val="en" w:eastAsia="en-GB"/>
        </w:rPr>
        <w:t>Irgun</w:t>
      </w:r>
      <w:proofErr w:type="spellEnd"/>
      <w:r w:rsidRPr="00655EDB">
        <w:rPr>
          <w:rFonts w:eastAsia="Times New Roman" w:cs="Times New Roman"/>
          <w:color w:val="000000"/>
          <w:sz w:val="24"/>
          <w:szCs w:val="24"/>
          <w:lang w:val="en" w:eastAsia="en-GB"/>
        </w:rPr>
        <w:t xml:space="preserve"> members.</w:t>
      </w:r>
    </w:p>
    <w:p w:rsidR="00655EDB" w:rsidRDefault="00655EDB" w:rsidP="00DF73DC">
      <w:pPr>
        <w:shd w:val="clear" w:color="auto" w:fill="F8FCFF"/>
        <w:spacing w:before="100" w:beforeAutospacing="1" w:after="100" w:afterAutospacing="1" w:line="240" w:lineRule="auto"/>
        <w:ind w:left="2029" w:hanging="1249"/>
        <w:rPr>
          <w:rFonts w:eastAsia="Times New Roman" w:cs="Times New Roman"/>
          <w:sz w:val="24"/>
          <w:szCs w:val="24"/>
          <w:lang w:val="en" w:eastAsia="en-GB"/>
        </w:rPr>
      </w:pPr>
      <w:r w:rsidRPr="00D23438">
        <w:rPr>
          <w:rFonts w:eastAsia="Times New Roman" w:cs="Times New Roman"/>
          <w:b/>
          <w:bCs/>
          <w:sz w:val="24"/>
          <w:szCs w:val="24"/>
          <w:lang w:val="en" w:eastAsia="en-GB"/>
        </w:rPr>
        <w:t>May 1</w:t>
      </w:r>
      <w:r w:rsidR="00CB7A7B">
        <w:rPr>
          <w:rFonts w:eastAsia="Times New Roman" w:cs="Times New Roman"/>
          <w:b/>
          <w:bCs/>
          <w:sz w:val="24"/>
          <w:szCs w:val="24"/>
          <w:lang w:val="en" w:eastAsia="en-GB"/>
        </w:rPr>
        <w:t>4</w:t>
      </w:r>
      <w:r w:rsidRPr="00D23438">
        <w:rPr>
          <w:rFonts w:eastAsia="Times New Roman" w:cs="Times New Roman"/>
          <w:b/>
          <w:bCs/>
          <w:sz w:val="24"/>
          <w:szCs w:val="24"/>
          <w:lang w:val="en" w:eastAsia="en-GB"/>
        </w:rPr>
        <w:t>:</w:t>
      </w:r>
      <w:r w:rsidRPr="00655EDB">
        <w:rPr>
          <w:rFonts w:eastAsia="Times New Roman" w:cs="Times New Roman"/>
          <w:sz w:val="24"/>
          <w:szCs w:val="24"/>
          <w:lang w:val="en" w:eastAsia="en-GB"/>
        </w:rPr>
        <w:t xml:space="preserve"> </w:t>
      </w:r>
      <w:r w:rsidR="00DF73DC">
        <w:rPr>
          <w:rFonts w:eastAsia="Times New Roman" w:cs="Times New Roman"/>
          <w:sz w:val="24"/>
          <w:szCs w:val="24"/>
          <w:lang w:val="en" w:eastAsia="en-GB"/>
        </w:rPr>
        <w:tab/>
      </w:r>
      <w:r w:rsidRPr="00655EDB">
        <w:rPr>
          <w:rFonts w:eastAsia="Times New Roman" w:cs="Times New Roman"/>
          <w:sz w:val="24"/>
          <w:szCs w:val="24"/>
          <w:lang w:val="en" w:eastAsia="en-GB"/>
        </w:rPr>
        <w:t xml:space="preserve">Declaration of Israel as the Jewish state. British withdraw from Palestine. </w:t>
      </w:r>
      <w:proofErr w:type="gramStart"/>
      <w:r w:rsidRPr="00655EDB">
        <w:rPr>
          <w:rFonts w:eastAsia="Times New Roman" w:cs="Times New Roman"/>
          <w:sz w:val="24"/>
          <w:szCs w:val="24"/>
          <w:lang w:val="en" w:eastAsia="en-GB"/>
        </w:rPr>
        <w:t>Arab-Israeli war.</w:t>
      </w:r>
      <w:proofErr w:type="gramEnd"/>
      <w:r w:rsidRPr="00655EDB">
        <w:rPr>
          <w:rFonts w:eastAsia="Times New Roman" w:cs="Times New Roman"/>
          <w:sz w:val="24"/>
          <w:szCs w:val="24"/>
          <w:lang w:val="en" w:eastAsia="en-GB"/>
        </w:rPr>
        <w:t xml:space="preserve"> Egypt, Syria, Jordan, Saudi Arabia, Iraq and Lebanon declare war on Israel. Egypt, Jordan and Syria invade Israel.</w:t>
      </w:r>
    </w:p>
    <w:p w:rsidR="00EA196E" w:rsidRDefault="00EA196E" w:rsidP="00655EDB">
      <w:pPr>
        <w:shd w:val="clear" w:color="auto" w:fill="F8FCFF"/>
        <w:spacing w:before="100" w:beforeAutospacing="1" w:after="100" w:afterAutospacing="1" w:line="240" w:lineRule="auto"/>
        <w:ind w:left="2160"/>
        <w:rPr>
          <w:rFonts w:eastAsia="Times New Roman" w:cs="Times New Roman"/>
          <w:sz w:val="24"/>
          <w:szCs w:val="24"/>
          <w:lang w:val="en" w:eastAsia="en-GB"/>
        </w:rPr>
      </w:pPr>
      <w:r>
        <w:rPr>
          <w:rFonts w:eastAsia="Times New Roman" w:cs="Times New Roman"/>
          <w:sz w:val="24"/>
          <w:szCs w:val="24"/>
          <w:lang w:val="en" w:eastAsia="en-GB"/>
        </w:rPr>
        <w:t xml:space="preserve">Israel’s Jewish population is 770,000 </w:t>
      </w:r>
    </w:p>
    <w:p w:rsidR="00CB7A7B" w:rsidRDefault="00CB7A7B" w:rsidP="00655EDB">
      <w:pPr>
        <w:shd w:val="clear" w:color="auto" w:fill="F8FCFF"/>
        <w:spacing w:before="100" w:beforeAutospacing="1" w:after="100" w:afterAutospacing="1" w:line="240" w:lineRule="auto"/>
        <w:ind w:left="2160"/>
        <w:rPr>
          <w:rFonts w:eastAsia="Times New Roman" w:cs="Times New Roman"/>
          <w:sz w:val="24"/>
          <w:szCs w:val="24"/>
          <w:lang w:val="en" w:eastAsia="en-GB"/>
        </w:rPr>
      </w:pPr>
      <w:r>
        <w:rPr>
          <w:rFonts w:eastAsia="Times New Roman" w:cs="Times New Roman"/>
          <w:sz w:val="24"/>
          <w:szCs w:val="24"/>
          <w:lang w:val="en" w:eastAsia="en-GB"/>
        </w:rPr>
        <w:t>Arab-flight – already 300,000 Arabs had fled from their Palestinian homelands.</w:t>
      </w:r>
    </w:p>
    <w:p w:rsidR="00CB7A7B" w:rsidRPr="00655EDB" w:rsidRDefault="00CB7A7B" w:rsidP="00655EDB">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val="en" w:eastAsia="en-GB"/>
        </w:rPr>
        <w:lastRenderedPageBreak/>
        <w:t>Members of Arab League – including Egypt, Iraq, Lebanon, Syria and Transjordan launch attack on Israel to ‘liberate’ Palestine.</w:t>
      </w:r>
    </w:p>
    <w:p w:rsidR="00655EDB" w:rsidRDefault="00A9734F" w:rsidP="00D23438">
      <w:pPr>
        <w:shd w:val="clear" w:color="auto" w:fill="F8FCFF"/>
        <w:spacing w:before="100" w:beforeAutospacing="1" w:after="100" w:afterAutospacing="1" w:line="240" w:lineRule="auto"/>
        <w:ind w:left="2160" w:hanging="2160"/>
        <w:rPr>
          <w:rFonts w:eastAsia="Times New Roman" w:cs="Times New Roman"/>
          <w:sz w:val="24"/>
          <w:szCs w:val="24"/>
          <w:lang w:val="en" w:eastAsia="en-GB"/>
        </w:rPr>
      </w:pPr>
      <w:r>
        <w:rPr>
          <w:rFonts w:eastAsia="Times New Roman" w:cs="Times New Roman"/>
          <w:b/>
          <w:bCs/>
          <w:sz w:val="24"/>
          <w:szCs w:val="24"/>
          <w:lang w:val="en" w:eastAsia="en-GB"/>
        </w:rPr>
        <w:t>1949,     April</w:t>
      </w:r>
      <w:r w:rsidR="00655EDB" w:rsidRPr="00D23438">
        <w:rPr>
          <w:rFonts w:eastAsia="Times New Roman" w:cs="Times New Roman"/>
          <w:b/>
          <w:bCs/>
          <w:sz w:val="24"/>
          <w:szCs w:val="24"/>
          <w:lang w:val="en" w:eastAsia="en-GB"/>
        </w:rPr>
        <w:t>:</w:t>
      </w:r>
      <w:r w:rsidR="00655EDB" w:rsidRPr="00655EDB">
        <w:rPr>
          <w:rFonts w:eastAsia="Times New Roman" w:cs="Times New Roman"/>
          <w:sz w:val="24"/>
          <w:szCs w:val="24"/>
          <w:lang w:val="en" w:eastAsia="en-GB"/>
        </w:rPr>
        <w:t xml:space="preserve"> </w:t>
      </w:r>
      <w:r w:rsidR="00D23438">
        <w:rPr>
          <w:rFonts w:eastAsia="Times New Roman" w:cs="Times New Roman"/>
          <w:sz w:val="24"/>
          <w:szCs w:val="24"/>
          <w:lang w:val="en" w:eastAsia="en-GB"/>
        </w:rPr>
        <w:tab/>
      </w:r>
      <w:r w:rsidR="00655EDB" w:rsidRPr="00655EDB">
        <w:rPr>
          <w:rFonts w:eastAsia="Times New Roman" w:cs="Times New Roman"/>
          <w:sz w:val="24"/>
          <w:szCs w:val="24"/>
          <w:lang w:val="en" w:eastAsia="en-GB"/>
        </w:rPr>
        <w:t>Israel and Arab states agree an armistice. Israel has taken about 50 per cent more land than was originally allotted to it by the UN partition plan.</w:t>
      </w:r>
      <w:r w:rsidR="00EA196E">
        <w:rPr>
          <w:rFonts w:eastAsia="Times New Roman" w:cs="Times New Roman"/>
          <w:sz w:val="24"/>
          <w:szCs w:val="24"/>
          <w:lang w:val="en" w:eastAsia="en-GB"/>
        </w:rPr>
        <w:t xml:space="preserve">  Israel signs armistice with each Arab state, but no permanent peace is signed and no Arab state </w:t>
      </w:r>
      <w:proofErr w:type="spellStart"/>
      <w:r w:rsidR="00EA196E">
        <w:rPr>
          <w:rFonts w:eastAsia="Times New Roman" w:cs="Times New Roman"/>
          <w:sz w:val="24"/>
          <w:szCs w:val="24"/>
          <w:lang w:val="en" w:eastAsia="en-GB"/>
        </w:rPr>
        <w:t>recognises</w:t>
      </w:r>
      <w:proofErr w:type="spellEnd"/>
      <w:r w:rsidR="00EA196E">
        <w:rPr>
          <w:rFonts w:eastAsia="Times New Roman" w:cs="Times New Roman"/>
          <w:sz w:val="24"/>
          <w:szCs w:val="24"/>
          <w:lang w:val="en" w:eastAsia="en-GB"/>
        </w:rPr>
        <w:t xml:space="preserve"> Israel.</w:t>
      </w:r>
    </w:p>
    <w:p w:rsidR="00EA196E" w:rsidRDefault="00EA196E" w:rsidP="00EA196E">
      <w:pPr>
        <w:shd w:val="clear" w:color="auto" w:fill="F8FCFF"/>
        <w:spacing w:before="100" w:beforeAutospacing="1" w:after="100" w:afterAutospacing="1" w:line="240" w:lineRule="auto"/>
        <w:rPr>
          <w:rFonts w:eastAsia="Times New Roman" w:cs="Times New Roman"/>
          <w:sz w:val="24"/>
          <w:szCs w:val="24"/>
          <w:lang w:eastAsia="en-GB"/>
        </w:rPr>
      </w:pPr>
      <w:r>
        <w:rPr>
          <w:rFonts w:eastAsia="Times New Roman" w:cs="Times New Roman"/>
          <w:sz w:val="24"/>
          <w:szCs w:val="24"/>
          <w:lang w:eastAsia="en-GB"/>
        </w:rPr>
        <w:tab/>
      </w:r>
      <w:r>
        <w:rPr>
          <w:rFonts w:eastAsia="Times New Roman" w:cs="Times New Roman"/>
          <w:sz w:val="24"/>
          <w:szCs w:val="24"/>
          <w:lang w:eastAsia="en-GB"/>
        </w:rPr>
        <w:tab/>
      </w:r>
      <w:r>
        <w:rPr>
          <w:rFonts w:eastAsia="Times New Roman" w:cs="Times New Roman"/>
          <w:sz w:val="24"/>
          <w:szCs w:val="24"/>
          <w:lang w:eastAsia="en-GB"/>
        </w:rPr>
        <w:tab/>
        <w:t>725,000 Arabs leave their homes; 160,000 remained under Israeli rule</w:t>
      </w:r>
    </w:p>
    <w:p w:rsidR="00EA196E" w:rsidRDefault="00EA196E" w:rsidP="00EA196E">
      <w:pPr>
        <w:shd w:val="clear" w:color="auto" w:fill="F8FCFF"/>
        <w:spacing w:before="100" w:beforeAutospacing="1" w:after="100" w:afterAutospacing="1" w:line="240" w:lineRule="auto"/>
        <w:rPr>
          <w:rFonts w:eastAsia="Times New Roman" w:cs="Times New Roman"/>
          <w:sz w:val="24"/>
          <w:szCs w:val="24"/>
          <w:lang w:eastAsia="en-GB"/>
        </w:rPr>
      </w:pPr>
      <w:r>
        <w:rPr>
          <w:rFonts w:eastAsia="Times New Roman" w:cs="Times New Roman"/>
          <w:sz w:val="24"/>
          <w:szCs w:val="24"/>
          <w:lang w:eastAsia="en-GB"/>
        </w:rPr>
        <w:tab/>
      </w:r>
      <w:r>
        <w:rPr>
          <w:rFonts w:eastAsia="Times New Roman" w:cs="Times New Roman"/>
          <w:sz w:val="24"/>
          <w:szCs w:val="24"/>
          <w:lang w:eastAsia="en-GB"/>
        </w:rPr>
        <w:tab/>
      </w:r>
      <w:r>
        <w:rPr>
          <w:rFonts w:eastAsia="Times New Roman" w:cs="Times New Roman"/>
          <w:sz w:val="24"/>
          <w:szCs w:val="24"/>
          <w:lang w:eastAsia="en-GB"/>
        </w:rPr>
        <w:tab/>
        <w:t>Refugee camps in Gaza and the West Bank provide breeding ground for Fedayeen.</w:t>
      </w:r>
    </w:p>
    <w:p w:rsidR="00EA196E" w:rsidRDefault="00EA196E" w:rsidP="00EA196E">
      <w:pPr>
        <w:shd w:val="clear" w:color="auto" w:fill="F8FCFF"/>
        <w:spacing w:before="100" w:beforeAutospacing="1" w:after="100" w:afterAutospacing="1" w:line="240" w:lineRule="auto"/>
        <w:rPr>
          <w:rFonts w:eastAsia="Times New Roman" w:cs="Times New Roman"/>
          <w:sz w:val="24"/>
          <w:szCs w:val="24"/>
          <w:lang w:eastAsia="en-GB"/>
        </w:rPr>
      </w:pPr>
      <w:r>
        <w:rPr>
          <w:rFonts w:eastAsia="Times New Roman" w:cs="Times New Roman"/>
          <w:sz w:val="24"/>
          <w:szCs w:val="24"/>
          <w:lang w:eastAsia="en-GB"/>
        </w:rPr>
        <w:tab/>
      </w:r>
      <w:r>
        <w:rPr>
          <w:rFonts w:eastAsia="Times New Roman" w:cs="Times New Roman"/>
          <w:sz w:val="24"/>
          <w:szCs w:val="24"/>
          <w:lang w:eastAsia="en-GB"/>
        </w:rPr>
        <w:tab/>
      </w:r>
      <w:r>
        <w:rPr>
          <w:rFonts w:eastAsia="Times New Roman" w:cs="Times New Roman"/>
          <w:sz w:val="24"/>
          <w:szCs w:val="24"/>
          <w:lang w:eastAsia="en-GB"/>
        </w:rPr>
        <w:tab/>
      </w:r>
      <w:proofErr w:type="gramStart"/>
      <w:r>
        <w:rPr>
          <w:rFonts w:eastAsia="Times New Roman" w:cs="Times New Roman"/>
          <w:sz w:val="24"/>
          <w:szCs w:val="24"/>
          <w:lang w:eastAsia="en-GB"/>
        </w:rPr>
        <w:t>Syrian coup no. 1.</w:t>
      </w:r>
      <w:proofErr w:type="gramEnd"/>
    </w:p>
    <w:p w:rsidR="00EA196E" w:rsidRPr="00655EDB" w:rsidRDefault="00EA196E" w:rsidP="00EA196E">
      <w:pPr>
        <w:shd w:val="clear" w:color="auto" w:fill="F8FCFF"/>
        <w:spacing w:before="100" w:beforeAutospacing="1" w:after="100" w:afterAutospacing="1" w:line="240" w:lineRule="auto"/>
        <w:ind w:left="2160" w:hanging="2160"/>
        <w:rPr>
          <w:rFonts w:eastAsia="Times New Roman" w:cs="Times New Roman"/>
          <w:sz w:val="24"/>
          <w:szCs w:val="24"/>
          <w:lang w:eastAsia="en-GB"/>
        </w:rPr>
      </w:pPr>
      <w:r w:rsidRPr="00DF73DC">
        <w:rPr>
          <w:rFonts w:eastAsia="Times New Roman" w:cs="Times New Roman"/>
          <w:b/>
          <w:sz w:val="24"/>
          <w:szCs w:val="24"/>
          <w:lang w:eastAsia="en-GB"/>
        </w:rPr>
        <w:t>1950</w:t>
      </w:r>
      <w:r>
        <w:rPr>
          <w:rFonts w:eastAsia="Times New Roman" w:cs="Times New Roman"/>
          <w:sz w:val="24"/>
          <w:szCs w:val="24"/>
          <w:lang w:eastAsia="en-GB"/>
        </w:rPr>
        <w:tab/>
      </w:r>
      <w:r w:rsidRPr="00753BBA">
        <w:rPr>
          <w:rFonts w:eastAsia="Times New Roman" w:cs="Times New Roman"/>
          <w:b/>
          <w:sz w:val="24"/>
          <w:szCs w:val="24"/>
          <w:lang w:eastAsia="en-GB"/>
        </w:rPr>
        <w:t>Law of Return</w:t>
      </w:r>
      <w:r>
        <w:rPr>
          <w:rFonts w:eastAsia="Times New Roman" w:cs="Times New Roman"/>
          <w:sz w:val="24"/>
          <w:szCs w:val="24"/>
          <w:lang w:eastAsia="en-GB"/>
        </w:rPr>
        <w:t xml:space="preserve"> gave every Jew the right of Israeli citizenship.  The population of Israel grew enormously as a result.</w:t>
      </w:r>
    </w:p>
    <w:p w:rsidR="00EA196E" w:rsidRDefault="00EA196E"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1951</w:t>
      </w:r>
      <w:r>
        <w:rPr>
          <w:rFonts w:eastAsia="Times New Roman" w:cs="Times New Roman"/>
          <w:b/>
          <w:bCs/>
          <w:sz w:val="24"/>
          <w:szCs w:val="24"/>
          <w:lang w:val="en" w:eastAsia="en-GB"/>
        </w:rPr>
        <w:tab/>
      </w:r>
      <w:r w:rsidRPr="00B01065">
        <w:rPr>
          <w:rFonts w:eastAsia="Times New Roman" w:cs="Times New Roman"/>
          <w:bCs/>
          <w:sz w:val="24"/>
          <w:szCs w:val="24"/>
          <w:lang w:val="en" w:eastAsia="en-GB"/>
        </w:rPr>
        <w:t>Syrian coup no. 2.</w:t>
      </w:r>
    </w:p>
    <w:p w:rsidR="00EA196E" w:rsidRDefault="00EA196E"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ab/>
        <w:t xml:space="preserve">King Abdullah of Jordan killed </w:t>
      </w:r>
      <w:r w:rsidRPr="00EA196E">
        <w:rPr>
          <w:rFonts w:eastAsia="Times New Roman" w:cs="Times New Roman"/>
          <w:bCs/>
          <w:sz w:val="24"/>
          <w:szCs w:val="24"/>
          <w:lang w:val="en" w:eastAsia="en-GB"/>
        </w:rPr>
        <w:t>in Jerusalem by agents of the Mufti</w:t>
      </w:r>
      <w:r w:rsidR="00753BBA">
        <w:rPr>
          <w:rFonts w:eastAsia="Times New Roman" w:cs="Times New Roman"/>
          <w:bCs/>
          <w:sz w:val="24"/>
          <w:szCs w:val="24"/>
          <w:lang w:val="en" w:eastAsia="en-GB"/>
        </w:rPr>
        <w:t xml:space="preserve"> of Jerusalem</w:t>
      </w:r>
      <w:r w:rsidRPr="00EA196E">
        <w:rPr>
          <w:rFonts w:eastAsia="Times New Roman" w:cs="Times New Roman"/>
          <w:bCs/>
          <w:sz w:val="24"/>
          <w:szCs w:val="24"/>
          <w:lang w:val="en" w:eastAsia="en-GB"/>
        </w:rPr>
        <w:t xml:space="preserve">, and </w:t>
      </w:r>
      <w:r w:rsidR="00753BBA">
        <w:rPr>
          <w:rFonts w:eastAsia="Times New Roman" w:cs="Times New Roman"/>
          <w:bCs/>
          <w:sz w:val="24"/>
          <w:szCs w:val="24"/>
          <w:lang w:val="en" w:eastAsia="en-GB"/>
        </w:rPr>
        <w:t xml:space="preserve">eventually </w:t>
      </w:r>
      <w:r w:rsidRPr="00EA196E">
        <w:rPr>
          <w:rFonts w:eastAsia="Times New Roman" w:cs="Times New Roman"/>
          <w:bCs/>
          <w:sz w:val="24"/>
          <w:szCs w:val="24"/>
          <w:lang w:val="en" w:eastAsia="en-GB"/>
        </w:rPr>
        <w:t>his grandson Hussein succeeded</w:t>
      </w:r>
      <w:r w:rsidR="00753BBA">
        <w:rPr>
          <w:rFonts w:eastAsia="Times New Roman" w:cs="Times New Roman"/>
          <w:bCs/>
          <w:sz w:val="24"/>
          <w:szCs w:val="24"/>
          <w:lang w:val="en" w:eastAsia="en-GB"/>
        </w:rPr>
        <w:t xml:space="preserve"> (his son, </w:t>
      </w:r>
      <w:proofErr w:type="spellStart"/>
      <w:r w:rsidR="00753BBA">
        <w:rPr>
          <w:rFonts w:eastAsia="Times New Roman" w:cs="Times New Roman"/>
          <w:bCs/>
          <w:sz w:val="24"/>
          <w:szCs w:val="24"/>
          <w:lang w:val="en" w:eastAsia="en-GB"/>
        </w:rPr>
        <w:t>Talal</w:t>
      </w:r>
      <w:proofErr w:type="spellEnd"/>
      <w:r w:rsidR="00753BBA">
        <w:rPr>
          <w:rFonts w:eastAsia="Times New Roman" w:cs="Times New Roman"/>
          <w:bCs/>
          <w:sz w:val="24"/>
          <w:szCs w:val="24"/>
          <w:lang w:val="en" w:eastAsia="en-GB"/>
        </w:rPr>
        <w:t xml:space="preserve"> had to stand down because of ill-health)</w:t>
      </w:r>
      <w:r w:rsidRPr="00EA196E">
        <w:rPr>
          <w:rFonts w:eastAsia="Times New Roman" w:cs="Times New Roman"/>
          <w:bCs/>
          <w:sz w:val="24"/>
          <w:szCs w:val="24"/>
          <w:lang w:val="en" w:eastAsia="en-GB"/>
        </w:rPr>
        <w:t>.</w:t>
      </w:r>
    </w:p>
    <w:p w:rsidR="00EA196E" w:rsidRDefault="00EA196E"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ab/>
        <w:t xml:space="preserve">Shah deposed </w:t>
      </w:r>
      <w:r w:rsidRPr="00B01065">
        <w:rPr>
          <w:rFonts w:eastAsia="Times New Roman" w:cs="Times New Roman"/>
          <w:bCs/>
          <w:sz w:val="24"/>
          <w:szCs w:val="24"/>
          <w:lang w:val="en" w:eastAsia="en-GB"/>
        </w:rPr>
        <w:t xml:space="preserve">in Iran by soviet-backed </w:t>
      </w:r>
      <w:proofErr w:type="spellStart"/>
      <w:r w:rsidRPr="00B01065">
        <w:rPr>
          <w:rFonts w:eastAsia="Times New Roman" w:cs="Times New Roman"/>
          <w:bCs/>
          <w:sz w:val="24"/>
          <w:szCs w:val="24"/>
          <w:lang w:val="en" w:eastAsia="en-GB"/>
        </w:rPr>
        <w:t>Mossadeq</w:t>
      </w:r>
      <w:proofErr w:type="spellEnd"/>
      <w:r>
        <w:rPr>
          <w:rFonts w:eastAsia="Times New Roman" w:cs="Times New Roman"/>
          <w:b/>
          <w:bCs/>
          <w:sz w:val="24"/>
          <w:szCs w:val="24"/>
          <w:lang w:val="en" w:eastAsia="en-GB"/>
        </w:rPr>
        <w:t xml:space="preserve">.  </w:t>
      </w:r>
    </w:p>
    <w:p w:rsidR="00EA196E" w:rsidRDefault="00EA196E"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1952</w:t>
      </w:r>
      <w:r>
        <w:rPr>
          <w:rFonts w:eastAsia="Times New Roman" w:cs="Times New Roman"/>
          <w:b/>
          <w:bCs/>
          <w:sz w:val="24"/>
          <w:szCs w:val="24"/>
          <w:lang w:val="en" w:eastAsia="en-GB"/>
        </w:rPr>
        <w:tab/>
        <w:t>The Free Officers’ Committee</w:t>
      </w:r>
      <w:r w:rsidRPr="00B01065">
        <w:rPr>
          <w:rFonts w:eastAsia="Times New Roman" w:cs="Times New Roman"/>
          <w:bCs/>
          <w:sz w:val="24"/>
          <w:szCs w:val="24"/>
          <w:lang w:val="en" w:eastAsia="en-GB"/>
        </w:rPr>
        <w:t xml:space="preserve"> </w:t>
      </w:r>
      <w:proofErr w:type="gramStart"/>
      <w:r w:rsidRPr="00B01065">
        <w:rPr>
          <w:rFonts w:eastAsia="Times New Roman" w:cs="Times New Roman"/>
          <w:b/>
          <w:bCs/>
          <w:sz w:val="24"/>
          <w:szCs w:val="24"/>
          <w:lang w:val="en" w:eastAsia="en-GB"/>
        </w:rPr>
        <w:t>depose</w:t>
      </w:r>
      <w:proofErr w:type="gramEnd"/>
      <w:r w:rsidRPr="00B01065">
        <w:rPr>
          <w:rFonts w:eastAsia="Times New Roman" w:cs="Times New Roman"/>
          <w:b/>
          <w:bCs/>
          <w:sz w:val="24"/>
          <w:szCs w:val="24"/>
          <w:lang w:val="en" w:eastAsia="en-GB"/>
        </w:rPr>
        <w:t xml:space="preserve"> the Egyptian King Farouk</w:t>
      </w:r>
      <w:r w:rsidRPr="00B01065">
        <w:rPr>
          <w:rFonts w:eastAsia="Times New Roman" w:cs="Times New Roman"/>
          <w:bCs/>
          <w:sz w:val="24"/>
          <w:szCs w:val="24"/>
          <w:lang w:val="en" w:eastAsia="en-GB"/>
        </w:rPr>
        <w:t xml:space="preserve"> and put </w:t>
      </w:r>
      <w:proofErr w:type="spellStart"/>
      <w:r w:rsidR="00B13366" w:rsidRPr="00B01065">
        <w:rPr>
          <w:rFonts w:eastAsia="Times New Roman" w:cs="Times New Roman"/>
          <w:bCs/>
          <w:sz w:val="24"/>
          <w:szCs w:val="24"/>
          <w:lang w:val="en" w:eastAsia="en-GB"/>
        </w:rPr>
        <w:t>Gamal</w:t>
      </w:r>
      <w:proofErr w:type="spellEnd"/>
      <w:r w:rsidR="00B13366" w:rsidRPr="00B01065">
        <w:rPr>
          <w:rFonts w:eastAsia="Times New Roman" w:cs="Times New Roman"/>
          <w:bCs/>
          <w:sz w:val="24"/>
          <w:szCs w:val="24"/>
          <w:lang w:val="en" w:eastAsia="en-GB"/>
        </w:rPr>
        <w:t xml:space="preserve"> </w:t>
      </w:r>
      <w:proofErr w:type="spellStart"/>
      <w:r w:rsidR="00B13366" w:rsidRPr="00B01065">
        <w:rPr>
          <w:rFonts w:eastAsia="Times New Roman" w:cs="Times New Roman"/>
          <w:bCs/>
          <w:sz w:val="24"/>
          <w:szCs w:val="24"/>
          <w:lang w:val="en" w:eastAsia="en-GB"/>
        </w:rPr>
        <w:t>Abdal</w:t>
      </w:r>
      <w:proofErr w:type="spellEnd"/>
      <w:r w:rsidR="00B13366" w:rsidRPr="00B01065">
        <w:rPr>
          <w:rFonts w:eastAsia="Times New Roman" w:cs="Times New Roman"/>
          <w:bCs/>
          <w:sz w:val="24"/>
          <w:szCs w:val="24"/>
          <w:lang w:val="en" w:eastAsia="en-GB"/>
        </w:rPr>
        <w:t xml:space="preserve"> </w:t>
      </w:r>
      <w:r w:rsidRPr="00B01065">
        <w:rPr>
          <w:rFonts w:eastAsia="Times New Roman" w:cs="Times New Roman"/>
          <w:bCs/>
          <w:sz w:val="24"/>
          <w:szCs w:val="24"/>
          <w:lang w:val="en" w:eastAsia="en-GB"/>
        </w:rPr>
        <w:t>Nasser in power.</w:t>
      </w:r>
    </w:p>
    <w:p w:rsidR="00EA196E" w:rsidRDefault="00EA196E"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1953</w:t>
      </w:r>
      <w:r>
        <w:rPr>
          <w:rFonts w:eastAsia="Times New Roman" w:cs="Times New Roman"/>
          <w:b/>
          <w:bCs/>
          <w:sz w:val="24"/>
          <w:szCs w:val="24"/>
          <w:lang w:val="en" w:eastAsia="en-GB"/>
        </w:rPr>
        <w:tab/>
        <w:t>US put the Shah back in power.</w:t>
      </w:r>
    </w:p>
    <w:p w:rsidR="00EA196E" w:rsidRDefault="00EA196E" w:rsidP="00D23438">
      <w:pPr>
        <w:shd w:val="clear" w:color="auto" w:fill="F8FCFF"/>
        <w:spacing w:before="100" w:beforeAutospacing="1" w:after="100" w:afterAutospacing="1" w:line="240" w:lineRule="auto"/>
        <w:ind w:left="2160" w:hanging="2160"/>
        <w:rPr>
          <w:rFonts w:eastAsia="Times New Roman" w:cs="Times New Roman"/>
          <w:bCs/>
          <w:sz w:val="24"/>
          <w:szCs w:val="24"/>
          <w:lang w:val="en" w:eastAsia="en-GB"/>
        </w:rPr>
      </w:pPr>
      <w:r>
        <w:rPr>
          <w:rFonts w:eastAsia="Times New Roman" w:cs="Times New Roman"/>
          <w:b/>
          <w:bCs/>
          <w:sz w:val="24"/>
          <w:szCs w:val="24"/>
          <w:lang w:val="en" w:eastAsia="en-GB"/>
        </w:rPr>
        <w:t>1954</w:t>
      </w:r>
      <w:r>
        <w:rPr>
          <w:rFonts w:eastAsia="Times New Roman" w:cs="Times New Roman"/>
          <w:b/>
          <w:bCs/>
          <w:sz w:val="24"/>
          <w:szCs w:val="24"/>
          <w:lang w:val="en" w:eastAsia="en-GB"/>
        </w:rPr>
        <w:tab/>
      </w:r>
      <w:r w:rsidRPr="00EA196E">
        <w:rPr>
          <w:rFonts w:eastAsia="Times New Roman" w:cs="Times New Roman"/>
          <w:bCs/>
          <w:sz w:val="24"/>
          <w:szCs w:val="24"/>
          <w:lang w:val="en" w:eastAsia="en-GB"/>
        </w:rPr>
        <w:t>Jewish population of Israel now 1.7 million. (</w:t>
      </w:r>
      <w:proofErr w:type="gramStart"/>
      <w:r w:rsidRPr="00EA196E">
        <w:rPr>
          <w:rFonts w:eastAsia="Times New Roman" w:cs="Times New Roman"/>
          <w:bCs/>
          <w:sz w:val="24"/>
          <w:szCs w:val="24"/>
          <w:lang w:val="en" w:eastAsia="en-GB"/>
        </w:rPr>
        <w:t>up</w:t>
      </w:r>
      <w:proofErr w:type="gramEnd"/>
      <w:r w:rsidRPr="00EA196E">
        <w:rPr>
          <w:rFonts w:eastAsia="Times New Roman" w:cs="Times New Roman"/>
          <w:bCs/>
          <w:sz w:val="24"/>
          <w:szCs w:val="24"/>
          <w:lang w:val="en" w:eastAsia="en-GB"/>
        </w:rPr>
        <w:t xml:space="preserve"> from 0.8 in 1948)</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1955</w:t>
      </w:r>
      <w:r>
        <w:rPr>
          <w:rFonts w:eastAsia="Times New Roman" w:cs="Times New Roman"/>
          <w:b/>
          <w:bCs/>
          <w:sz w:val="24"/>
          <w:szCs w:val="24"/>
          <w:lang w:val="en" w:eastAsia="en-GB"/>
        </w:rPr>
        <w:tab/>
        <w:t>Israeli soldiers raid Gaza strip, leading to deaths of 36 Egyptian soldiers.</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Cs/>
          <w:sz w:val="24"/>
          <w:szCs w:val="24"/>
          <w:lang w:val="en" w:eastAsia="en-GB"/>
        </w:rPr>
      </w:pPr>
      <w:r>
        <w:rPr>
          <w:rFonts w:eastAsia="Times New Roman" w:cs="Times New Roman"/>
          <w:b/>
          <w:bCs/>
          <w:sz w:val="24"/>
          <w:szCs w:val="24"/>
          <w:lang w:val="en" w:eastAsia="en-GB"/>
        </w:rPr>
        <w:tab/>
        <w:t>Britain establishes the Baghdad pact</w:t>
      </w:r>
      <w:r w:rsidRPr="00B13366">
        <w:rPr>
          <w:rFonts w:eastAsia="Times New Roman" w:cs="Times New Roman"/>
          <w:bCs/>
          <w:sz w:val="24"/>
          <w:szCs w:val="24"/>
          <w:lang w:val="en" w:eastAsia="en-GB"/>
        </w:rPr>
        <w:t>, which unites Iraq, Turkey and Pakistan in a defensive agreement.  Egypt refuses to take part.</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Cs/>
          <w:sz w:val="24"/>
          <w:szCs w:val="24"/>
          <w:lang w:val="en" w:eastAsia="en-GB"/>
        </w:rPr>
      </w:pPr>
      <w:r>
        <w:rPr>
          <w:rFonts w:eastAsia="Times New Roman" w:cs="Times New Roman"/>
          <w:b/>
          <w:bCs/>
          <w:sz w:val="24"/>
          <w:szCs w:val="24"/>
          <w:lang w:val="en" w:eastAsia="en-GB"/>
        </w:rPr>
        <w:tab/>
        <w:t xml:space="preserve">Israelis </w:t>
      </w:r>
      <w:r>
        <w:rPr>
          <w:rFonts w:eastAsia="Times New Roman" w:cs="Times New Roman"/>
          <w:bCs/>
          <w:sz w:val="24"/>
          <w:szCs w:val="24"/>
          <w:lang w:val="en" w:eastAsia="en-GB"/>
        </w:rPr>
        <w:t xml:space="preserve">receive </w:t>
      </w:r>
      <w:proofErr w:type="spellStart"/>
      <w:r>
        <w:rPr>
          <w:rFonts w:eastAsia="Times New Roman" w:cs="Times New Roman"/>
          <w:bCs/>
          <w:sz w:val="24"/>
          <w:szCs w:val="24"/>
          <w:lang w:val="en" w:eastAsia="en-GB"/>
        </w:rPr>
        <w:t>Mystere</w:t>
      </w:r>
      <w:proofErr w:type="spellEnd"/>
      <w:r>
        <w:rPr>
          <w:rFonts w:eastAsia="Times New Roman" w:cs="Times New Roman"/>
          <w:bCs/>
          <w:sz w:val="24"/>
          <w:szCs w:val="24"/>
          <w:lang w:val="en" w:eastAsia="en-GB"/>
        </w:rPr>
        <w:t xml:space="preserve"> 4 fighter jets from France.</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Cs/>
          <w:sz w:val="24"/>
          <w:szCs w:val="24"/>
          <w:lang w:val="en" w:eastAsia="en-GB"/>
        </w:rPr>
      </w:pPr>
      <w:r>
        <w:rPr>
          <w:rFonts w:eastAsia="Times New Roman" w:cs="Times New Roman"/>
          <w:b/>
          <w:bCs/>
          <w:sz w:val="24"/>
          <w:szCs w:val="24"/>
          <w:lang w:val="en" w:eastAsia="en-GB"/>
        </w:rPr>
        <w:tab/>
      </w:r>
      <w:r>
        <w:rPr>
          <w:rFonts w:eastAsia="Times New Roman" w:cs="Times New Roman"/>
          <w:bCs/>
          <w:sz w:val="24"/>
          <w:szCs w:val="24"/>
          <w:lang w:val="en" w:eastAsia="en-GB"/>
        </w:rPr>
        <w:t>Britain removes its military bases from Egypt.</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Cs/>
          <w:sz w:val="24"/>
          <w:szCs w:val="24"/>
          <w:lang w:val="en" w:eastAsia="en-GB"/>
        </w:rPr>
      </w:pPr>
      <w:r>
        <w:rPr>
          <w:rFonts w:eastAsia="Times New Roman" w:cs="Times New Roman"/>
          <w:bCs/>
          <w:sz w:val="24"/>
          <w:szCs w:val="24"/>
          <w:lang w:val="en" w:eastAsia="en-GB"/>
        </w:rPr>
        <w:tab/>
        <w:t xml:space="preserve">Nasser receives arms from Czechoslovakia, including 80 </w:t>
      </w:r>
      <w:proofErr w:type="spellStart"/>
      <w:r>
        <w:rPr>
          <w:rFonts w:eastAsia="Times New Roman" w:cs="Times New Roman"/>
          <w:bCs/>
          <w:sz w:val="24"/>
          <w:szCs w:val="24"/>
          <w:lang w:val="en" w:eastAsia="en-GB"/>
        </w:rPr>
        <w:t>Mig</w:t>
      </w:r>
      <w:proofErr w:type="spellEnd"/>
      <w:r>
        <w:rPr>
          <w:rFonts w:eastAsia="Times New Roman" w:cs="Times New Roman"/>
          <w:bCs/>
          <w:sz w:val="24"/>
          <w:szCs w:val="24"/>
          <w:lang w:val="en" w:eastAsia="en-GB"/>
        </w:rPr>
        <w:t xml:space="preserve"> 15 fighters, 45 </w:t>
      </w:r>
      <w:proofErr w:type="spellStart"/>
      <w:r>
        <w:rPr>
          <w:rFonts w:eastAsia="Times New Roman" w:cs="Times New Roman"/>
          <w:bCs/>
          <w:sz w:val="24"/>
          <w:szCs w:val="24"/>
          <w:lang w:val="en" w:eastAsia="en-GB"/>
        </w:rPr>
        <w:t>Ilyushin</w:t>
      </w:r>
      <w:proofErr w:type="spellEnd"/>
      <w:r>
        <w:rPr>
          <w:rFonts w:eastAsia="Times New Roman" w:cs="Times New Roman"/>
          <w:bCs/>
          <w:sz w:val="24"/>
          <w:szCs w:val="24"/>
          <w:lang w:val="en" w:eastAsia="en-GB"/>
        </w:rPr>
        <w:t xml:space="preserve"> bombers, and 115 T-34 Tanks.  USSR </w:t>
      </w:r>
      <w:proofErr w:type="gramStart"/>
      <w:r>
        <w:rPr>
          <w:rFonts w:eastAsia="Times New Roman" w:cs="Times New Roman"/>
          <w:bCs/>
          <w:sz w:val="24"/>
          <w:szCs w:val="24"/>
          <w:lang w:val="en" w:eastAsia="en-GB"/>
        </w:rPr>
        <w:t>send</w:t>
      </w:r>
      <w:proofErr w:type="gramEnd"/>
      <w:r>
        <w:rPr>
          <w:rFonts w:eastAsia="Times New Roman" w:cs="Times New Roman"/>
          <w:bCs/>
          <w:sz w:val="24"/>
          <w:szCs w:val="24"/>
          <w:lang w:val="en" w:eastAsia="en-GB"/>
        </w:rPr>
        <w:t xml:space="preserve"> 1000 technicians.</w:t>
      </w:r>
    </w:p>
    <w:p w:rsidR="00EA196E" w:rsidRDefault="00655EDB" w:rsidP="00D23438">
      <w:pPr>
        <w:shd w:val="clear" w:color="auto" w:fill="F8FCFF"/>
        <w:spacing w:before="100" w:beforeAutospacing="1" w:after="100" w:afterAutospacing="1" w:line="240" w:lineRule="auto"/>
        <w:ind w:left="2160" w:hanging="2160"/>
        <w:rPr>
          <w:rFonts w:eastAsia="Times New Roman" w:cs="Times New Roman"/>
          <w:sz w:val="24"/>
          <w:szCs w:val="24"/>
          <w:lang w:val="en" w:eastAsia="en-GB"/>
        </w:rPr>
      </w:pPr>
      <w:r w:rsidRPr="00D23438">
        <w:rPr>
          <w:rFonts w:eastAsia="Times New Roman" w:cs="Times New Roman"/>
          <w:b/>
          <w:bCs/>
          <w:sz w:val="24"/>
          <w:szCs w:val="24"/>
          <w:lang w:val="en" w:eastAsia="en-GB"/>
        </w:rPr>
        <w:t>1956:</w:t>
      </w:r>
      <w:r w:rsidRPr="00655EDB">
        <w:rPr>
          <w:rFonts w:eastAsia="Times New Roman" w:cs="Times New Roman"/>
          <w:sz w:val="24"/>
          <w:szCs w:val="24"/>
          <w:lang w:val="en" w:eastAsia="en-GB"/>
        </w:rPr>
        <w:t xml:space="preserve"> </w:t>
      </w:r>
      <w:r w:rsidR="00D23438">
        <w:rPr>
          <w:rFonts w:eastAsia="Times New Roman" w:cs="Times New Roman"/>
          <w:sz w:val="24"/>
          <w:szCs w:val="24"/>
          <w:lang w:val="en" w:eastAsia="en-GB"/>
        </w:rPr>
        <w:tab/>
      </w:r>
      <w:r w:rsidR="00EA196E">
        <w:rPr>
          <w:rFonts w:eastAsia="Times New Roman" w:cs="Times New Roman"/>
          <w:sz w:val="24"/>
          <w:szCs w:val="24"/>
          <w:lang w:val="en" w:eastAsia="en-GB"/>
        </w:rPr>
        <w:t>Al Fattah formed with Yasser Arafat as its leader.</w:t>
      </w:r>
    </w:p>
    <w:p w:rsidR="00B13366" w:rsidRDefault="00B13366" w:rsidP="00EA196E">
      <w:pPr>
        <w:shd w:val="clear" w:color="auto" w:fill="F8FCFF"/>
        <w:spacing w:before="100" w:beforeAutospacing="1" w:after="100" w:afterAutospacing="1" w:line="240" w:lineRule="auto"/>
        <w:ind w:left="2160"/>
        <w:rPr>
          <w:rFonts w:eastAsia="Times New Roman" w:cs="Times New Roman"/>
          <w:sz w:val="24"/>
          <w:szCs w:val="24"/>
          <w:lang w:val="en" w:eastAsia="en-GB"/>
        </w:rPr>
      </w:pPr>
      <w:r>
        <w:rPr>
          <w:rFonts w:eastAsia="Times New Roman" w:cs="Times New Roman"/>
          <w:sz w:val="24"/>
          <w:szCs w:val="24"/>
          <w:lang w:val="en" w:eastAsia="en-GB"/>
        </w:rPr>
        <w:t xml:space="preserve">Nasser </w:t>
      </w:r>
      <w:proofErr w:type="spellStart"/>
      <w:r>
        <w:rPr>
          <w:rFonts w:eastAsia="Times New Roman" w:cs="Times New Roman"/>
          <w:sz w:val="24"/>
          <w:szCs w:val="24"/>
          <w:lang w:val="en" w:eastAsia="en-GB"/>
        </w:rPr>
        <w:t>recognises</w:t>
      </w:r>
      <w:proofErr w:type="spellEnd"/>
      <w:r>
        <w:rPr>
          <w:rFonts w:eastAsia="Times New Roman" w:cs="Times New Roman"/>
          <w:sz w:val="24"/>
          <w:szCs w:val="24"/>
          <w:lang w:val="en" w:eastAsia="en-GB"/>
        </w:rPr>
        <w:t xml:space="preserve"> China</w:t>
      </w:r>
    </w:p>
    <w:p w:rsidR="00B13366" w:rsidRDefault="00B13366" w:rsidP="00EA196E">
      <w:pPr>
        <w:shd w:val="clear" w:color="auto" w:fill="F8FCFF"/>
        <w:spacing w:before="100" w:beforeAutospacing="1" w:after="100" w:afterAutospacing="1" w:line="240" w:lineRule="auto"/>
        <w:ind w:left="2160"/>
        <w:rPr>
          <w:rFonts w:eastAsia="Times New Roman" w:cs="Times New Roman"/>
          <w:sz w:val="24"/>
          <w:szCs w:val="24"/>
          <w:lang w:val="en" w:eastAsia="en-GB"/>
        </w:rPr>
      </w:pPr>
      <w:proofErr w:type="gramStart"/>
      <w:r>
        <w:rPr>
          <w:rFonts w:eastAsia="Times New Roman" w:cs="Times New Roman"/>
          <w:sz w:val="24"/>
          <w:szCs w:val="24"/>
          <w:lang w:val="en" w:eastAsia="en-GB"/>
        </w:rPr>
        <w:t>US</w:t>
      </w:r>
      <w:proofErr w:type="gramEnd"/>
      <w:r>
        <w:rPr>
          <w:rFonts w:eastAsia="Times New Roman" w:cs="Times New Roman"/>
          <w:sz w:val="24"/>
          <w:szCs w:val="24"/>
          <w:lang w:val="en" w:eastAsia="en-GB"/>
        </w:rPr>
        <w:t xml:space="preserve"> and UK announce no more funding for Anwar Dam project.</w:t>
      </w:r>
    </w:p>
    <w:p w:rsidR="00B13366" w:rsidRDefault="00655EDB" w:rsidP="00EA196E">
      <w:pPr>
        <w:shd w:val="clear" w:color="auto" w:fill="F8FCFF"/>
        <w:spacing w:before="100" w:beforeAutospacing="1" w:after="100" w:afterAutospacing="1" w:line="240" w:lineRule="auto"/>
        <w:ind w:left="2160"/>
        <w:rPr>
          <w:rFonts w:eastAsia="Times New Roman" w:cs="Times New Roman"/>
          <w:sz w:val="24"/>
          <w:szCs w:val="24"/>
          <w:lang w:val="en" w:eastAsia="en-GB"/>
        </w:rPr>
      </w:pPr>
      <w:r w:rsidRPr="00655EDB">
        <w:rPr>
          <w:rFonts w:eastAsia="Times New Roman" w:cs="Times New Roman"/>
          <w:sz w:val="24"/>
          <w:szCs w:val="24"/>
          <w:lang w:val="en" w:eastAsia="en-GB"/>
        </w:rPr>
        <w:lastRenderedPageBreak/>
        <w:t xml:space="preserve">Egypt </w:t>
      </w:r>
      <w:proofErr w:type="spellStart"/>
      <w:r w:rsidRPr="00655EDB">
        <w:rPr>
          <w:rFonts w:eastAsia="Times New Roman" w:cs="Times New Roman"/>
          <w:sz w:val="24"/>
          <w:szCs w:val="24"/>
          <w:lang w:val="en" w:eastAsia="en-GB"/>
        </w:rPr>
        <w:t>nationalises</w:t>
      </w:r>
      <w:proofErr w:type="spellEnd"/>
      <w:r w:rsidRPr="00655EDB">
        <w:rPr>
          <w:rFonts w:eastAsia="Times New Roman" w:cs="Times New Roman"/>
          <w:sz w:val="24"/>
          <w:szCs w:val="24"/>
          <w:lang w:val="en" w:eastAsia="en-GB"/>
        </w:rPr>
        <w:t xml:space="preserve"> Suez Canal (July 26). France, Britain and Israel plan invasion of Egypt. </w:t>
      </w:r>
    </w:p>
    <w:p w:rsidR="00B13366" w:rsidRDefault="00B13366" w:rsidP="00EA196E">
      <w:pPr>
        <w:shd w:val="clear" w:color="auto" w:fill="F8FCFF"/>
        <w:spacing w:before="100" w:beforeAutospacing="1" w:after="100" w:afterAutospacing="1" w:line="240" w:lineRule="auto"/>
        <w:ind w:left="2160"/>
        <w:rPr>
          <w:rFonts w:eastAsia="Times New Roman" w:cs="Times New Roman"/>
          <w:sz w:val="24"/>
          <w:szCs w:val="24"/>
          <w:lang w:val="en" w:eastAsia="en-GB"/>
        </w:rPr>
      </w:pPr>
      <w:r>
        <w:rPr>
          <w:rFonts w:eastAsia="Times New Roman" w:cs="Times New Roman"/>
          <w:sz w:val="24"/>
          <w:szCs w:val="24"/>
          <w:lang w:val="en" w:eastAsia="en-GB"/>
        </w:rPr>
        <w:t>24</w:t>
      </w:r>
      <w:r w:rsidRPr="00B13366">
        <w:rPr>
          <w:rFonts w:eastAsia="Times New Roman" w:cs="Times New Roman"/>
          <w:sz w:val="24"/>
          <w:szCs w:val="24"/>
          <w:vertAlign w:val="superscript"/>
          <w:lang w:val="en" w:eastAsia="en-GB"/>
        </w:rPr>
        <w:t>th</w:t>
      </w:r>
      <w:r>
        <w:rPr>
          <w:rFonts w:eastAsia="Times New Roman" w:cs="Times New Roman"/>
          <w:sz w:val="24"/>
          <w:szCs w:val="24"/>
          <w:lang w:val="en" w:eastAsia="en-GB"/>
        </w:rPr>
        <w:t xml:space="preserve"> October – Britain, France meet with David Ben </w:t>
      </w:r>
      <w:proofErr w:type="spellStart"/>
      <w:r>
        <w:rPr>
          <w:rFonts w:eastAsia="Times New Roman" w:cs="Times New Roman"/>
          <w:sz w:val="24"/>
          <w:szCs w:val="24"/>
          <w:lang w:val="en" w:eastAsia="en-GB"/>
        </w:rPr>
        <w:t>Gurion</w:t>
      </w:r>
      <w:proofErr w:type="spellEnd"/>
      <w:r>
        <w:rPr>
          <w:rFonts w:eastAsia="Times New Roman" w:cs="Times New Roman"/>
          <w:sz w:val="24"/>
          <w:szCs w:val="24"/>
          <w:lang w:val="en" w:eastAsia="en-GB"/>
        </w:rPr>
        <w:t>.</w:t>
      </w:r>
    </w:p>
    <w:p w:rsidR="00655EDB" w:rsidRDefault="00B13366" w:rsidP="00EA196E">
      <w:pPr>
        <w:shd w:val="clear" w:color="auto" w:fill="F8FCFF"/>
        <w:spacing w:before="100" w:beforeAutospacing="1" w:after="100" w:afterAutospacing="1" w:line="240" w:lineRule="auto"/>
        <w:ind w:left="2160"/>
        <w:rPr>
          <w:rFonts w:eastAsia="Times New Roman" w:cs="Times New Roman"/>
          <w:sz w:val="24"/>
          <w:szCs w:val="24"/>
          <w:lang w:val="en" w:eastAsia="en-GB"/>
        </w:rPr>
      </w:pPr>
      <w:r>
        <w:rPr>
          <w:rFonts w:eastAsia="Times New Roman" w:cs="Times New Roman"/>
          <w:sz w:val="24"/>
          <w:szCs w:val="24"/>
          <w:lang w:val="en" w:eastAsia="en-GB"/>
        </w:rPr>
        <w:t>I</w:t>
      </w:r>
      <w:r w:rsidR="00655EDB" w:rsidRPr="00655EDB">
        <w:rPr>
          <w:rFonts w:eastAsia="Times New Roman" w:cs="Times New Roman"/>
          <w:sz w:val="24"/>
          <w:szCs w:val="24"/>
          <w:lang w:val="en" w:eastAsia="en-GB"/>
        </w:rPr>
        <w:t xml:space="preserve">srael invades the Sinai </w:t>
      </w:r>
      <w:r w:rsidR="00C6633E" w:rsidRPr="00655EDB">
        <w:rPr>
          <w:rFonts w:eastAsia="Times New Roman" w:cs="Times New Roman"/>
          <w:sz w:val="24"/>
          <w:szCs w:val="24"/>
          <w:lang w:val="en" w:eastAsia="en-GB"/>
        </w:rPr>
        <w:t>Peninsula</w:t>
      </w:r>
      <w:r w:rsidR="00655EDB" w:rsidRPr="00655EDB">
        <w:rPr>
          <w:rFonts w:eastAsia="Times New Roman" w:cs="Times New Roman"/>
          <w:sz w:val="24"/>
          <w:szCs w:val="24"/>
          <w:lang w:val="en" w:eastAsia="en-GB"/>
        </w:rPr>
        <w:t xml:space="preserve"> (October 29). Pressure from the US and USSR force France, Britain and Israel to withdraw. </w:t>
      </w:r>
    </w:p>
    <w:p w:rsidR="00B13366" w:rsidRDefault="00B13366" w:rsidP="00EA196E">
      <w:pPr>
        <w:shd w:val="clear" w:color="auto" w:fill="F8FCFF"/>
        <w:spacing w:before="100" w:beforeAutospacing="1" w:after="100" w:afterAutospacing="1" w:line="240" w:lineRule="auto"/>
        <w:ind w:left="2160"/>
        <w:rPr>
          <w:rFonts w:eastAsia="Times New Roman" w:cs="Times New Roman"/>
          <w:sz w:val="24"/>
          <w:szCs w:val="24"/>
          <w:lang w:val="en" w:eastAsia="en-GB"/>
        </w:rPr>
      </w:pPr>
      <w:proofErr w:type="gramStart"/>
      <w:r>
        <w:rPr>
          <w:rFonts w:eastAsia="Times New Roman" w:cs="Times New Roman"/>
          <w:sz w:val="24"/>
          <w:szCs w:val="24"/>
          <w:lang w:val="en" w:eastAsia="en-GB"/>
        </w:rPr>
        <w:t>29</w:t>
      </w:r>
      <w:r w:rsidRPr="00B13366">
        <w:rPr>
          <w:rFonts w:eastAsia="Times New Roman" w:cs="Times New Roman"/>
          <w:sz w:val="24"/>
          <w:szCs w:val="24"/>
          <w:vertAlign w:val="superscript"/>
          <w:lang w:val="en" w:eastAsia="en-GB"/>
        </w:rPr>
        <w:t>th</w:t>
      </w:r>
      <w:r>
        <w:rPr>
          <w:rFonts w:eastAsia="Times New Roman" w:cs="Times New Roman"/>
          <w:sz w:val="24"/>
          <w:szCs w:val="24"/>
          <w:lang w:val="en" w:eastAsia="en-GB"/>
        </w:rPr>
        <w:t xml:space="preserve"> October-7</w:t>
      </w:r>
      <w:r w:rsidRPr="00B13366">
        <w:rPr>
          <w:rFonts w:eastAsia="Times New Roman" w:cs="Times New Roman"/>
          <w:sz w:val="24"/>
          <w:szCs w:val="24"/>
          <w:vertAlign w:val="superscript"/>
          <w:lang w:val="en" w:eastAsia="en-GB"/>
        </w:rPr>
        <w:t>th</w:t>
      </w:r>
      <w:r>
        <w:rPr>
          <w:rFonts w:eastAsia="Times New Roman" w:cs="Times New Roman"/>
          <w:sz w:val="24"/>
          <w:szCs w:val="24"/>
          <w:lang w:val="en" w:eastAsia="en-GB"/>
        </w:rPr>
        <w:t xml:space="preserve"> November Suez war.</w:t>
      </w:r>
      <w:proofErr w:type="gramEnd"/>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 xml:space="preserve">1957 </w:t>
      </w:r>
      <w:r>
        <w:rPr>
          <w:rFonts w:eastAsia="Times New Roman" w:cs="Times New Roman"/>
          <w:b/>
          <w:bCs/>
          <w:color w:val="000000"/>
          <w:sz w:val="24"/>
          <w:szCs w:val="24"/>
          <w:lang w:val="en" w:eastAsia="en-GB"/>
        </w:rPr>
        <w:tab/>
        <w:t>Israel gets guaranteed use of Gulf of Aqaba; UN set up stations in Sinai.</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Cs/>
          <w:color w:val="000000"/>
          <w:sz w:val="24"/>
          <w:szCs w:val="24"/>
          <w:lang w:val="en" w:eastAsia="en-GB"/>
        </w:rPr>
      </w:pPr>
      <w:r>
        <w:rPr>
          <w:rFonts w:eastAsia="Times New Roman" w:cs="Times New Roman"/>
          <w:b/>
          <w:bCs/>
          <w:color w:val="000000"/>
          <w:sz w:val="24"/>
          <w:szCs w:val="24"/>
          <w:lang w:val="en" w:eastAsia="en-GB"/>
        </w:rPr>
        <w:tab/>
      </w:r>
      <w:r w:rsidRPr="00B13366">
        <w:rPr>
          <w:rFonts w:eastAsia="Times New Roman" w:cs="Times New Roman"/>
          <w:bCs/>
          <w:color w:val="000000"/>
          <w:sz w:val="24"/>
          <w:szCs w:val="24"/>
          <w:lang w:val="en" w:eastAsia="en-GB"/>
        </w:rPr>
        <w:t>Israeli forces back behind original lines.</w:t>
      </w:r>
    </w:p>
    <w:p w:rsidR="00B13366" w:rsidRPr="00B13366" w:rsidRDefault="00B13366" w:rsidP="00D23438">
      <w:pPr>
        <w:shd w:val="clear" w:color="auto" w:fill="F8FCFF"/>
        <w:spacing w:before="100" w:beforeAutospacing="1" w:after="100" w:afterAutospacing="1" w:line="240" w:lineRule="auto"/>
        <w:ind w:left="2160" w:hanging="2160"/>
        <w:rPr>
          <w:rFonts w:eastAsia="Times New Roman" w:cs="Times New Roman"/>
          <w:bCs/>
          <w:color w:val="000000"/>
          <w:sz w:val="24"/>
          <w:szCs w:val="24"/>
          <w:lang w:val="en" w:eastAsia="en-GB"/>
        </w:rPr>
      </w:pPr>
      <w:r>
        <w:rPr>
          <w:rFonts w:eastAsia="Times New Roman" w:cs="Times New Roman"/>
          <w:bCs/>
          <w:color w:val="000000"/>
          <w:sz w:val="24"/>
          <w:szCs w:val="24"/>
          <w:lang w:val="en" w:eastAsia="en-GB"/>
        </w:rPr>
        <w:tab/>
        <w:t xml:space="preserve">Eisenhower Doctrine </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1958</w:t>
      </w:r>
      <w:r>
        <w:rPr>
          <w:rFonts w:eastAsia="Times New Roman" w:cs="Times New Roman"/>
          <w:b/>
          <w:bCs/>
          <w:color w:val="000000"/>
          <w:sz w:val="24"/>
          <w:szCs w:val="24"/>
          <w:lang w:val="en" w:eastAsia="en-GB"/>
        </w:rPr>
        <w:tab/>
        <w:t>Pro-western regime in Iraq overthrown.</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ab/>
      </w:r>
      <w:r w:rsidRPr="00B13366">
        <w:rPr>
          <w:rFonts w:eastAsia="Times New Roman" w:cs="Times New Roman"/>
          <w:bCs/>
          <w:color w:val="000000"/>
          <w:sz w:val="24"/>
          <w:szCs w:val="24"/>
          <w:lang w:val="en" w:eastAsia="en-GB"/>
        </w:rPr>
        <w:t>Syria and Egypt set up United Arab Republic, which eventually falls apart in 1961</w:t>
      </w:r>
      <w:r>
        <w:rPr>
          <w:rFonts w:eastAsia="Times New Roman" w:cs="Times New Roman"/>
          <w:b/>
          <w:bCs/>
          <w:color w:val="000000"/>
          <w:sz w:val="24"/>
          <w:szCs w:val="24"/>
          <w:lang w:val="en" w:eastAsia="en-GB"/>
        </w:rPr>
        <w:t>.</w:t>
      </w:r>
    </w:p>
    <w:p w:rsidR="00B13366" w:rsidRDefault="00B13366" w:rsidP="00D23438">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1959</w:t>
      </w:r>
      <w:r>
        <w:rPr>
          <w:rFonts w:eastAsia="Times New Roman" w:cs="Times New Roman"/>
          <w:b/>
          <w:bCs/>
          <w:color w:val="000000"/>
          <w:sz w:val="24"/>
          <w:szCs w:val="24"/>
          <w:lang w:val="en" w:eastAsia="en-GB"/>
        </w:rPr>
        <w:tab/>
      </w:r>
      <w:r w:rsidR="00E65ACC">
        <w:rPr>
          <w:rFonts w:eastAsia="Times New Roman" w:cs="Times New Roman"/>
          <w:b/>
          <w:bCs/>
          <w:color w:val="000000"/>
          <w:sz w:val="24"/>
          <w:szCs w:val="24"/>
          <w:lang w:val="en" w:eastAsia="en-GB"/>
        </w:rPr>
        <w:t xml:space="preserve">Iraq broke with the pact in 1959 and the Baghdad Pact was renamed CENTO – Central Treaty </w:t>
      </w:r>
      <w:proofErr w:type="spellStart"/>
      <w:r w:rsidR="00E65ACC">
        <w:rPr>
          <w:rFonts w:eastAsia="Times New Roman" w:cs="Times New Roman"/>
          <w:b/>
          <w:bCs/>
          <w:color w:val="000000"/>
          <w:sz w:val="24"/>
          <w:szCs w:val="24"/>
          <w:lang w:val="en" w:eastAsia="en-GB"/>
        </w:rPr>
        <w:t>Organisation</w:t>
      </w:r>
      <w:proofErr w:type="spellEnd"/>
      <w:r w:rsidR="00E65ACC">
        <w:rPr>
          <w:rFonts w:eastAsia="Times New Roman" w:cs="Times New Roman"/>
          <w:b/>
          <w:bCs/>
          <w:color w:val="000000"/>
          <w:sz w:val="24"/>
          <w:szCs w:val="24"/>
          <w:lang w:val="en" w:eastAsia="en-GB"/>
        </w:rPr>
        <w:t>.</w:t>
      </w:r>
    </w:p>
    <w:p w:rsidR="00E65ACC" w:rsidRDefault="00E65ACC" w:rsidP="00D23438">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1960</w:t>
      </w:r>
      <w:r>
        <w:rPr>
          <w:rFonts w:eastAsia="Times New Roman" w:cs="Times New Roman"/>
          <w:b/>
          <w:bCs/>
          <w:color w:val="000000"/>
          <w:sz w:val="24"/>
          <w:szCs w:val="24"/>
          <w:lang w:val="en" w:eastAsia="en-GB"/>
        </w:rPr>
        <w:tab/>
      </w:r>
      <w:r w:rsidRPr="00E65ACC">
        <w:rPr>
          <w:rFonts w:eastAsia="Times New Roman" w:cs="Times New Roman"/>
          <w:bCs/>
          <w:color w:val="000000"/>
          <w:sz w:val="24"/>
          <w:szCs w:val="24"/>
          <w:lang w:val="en" w:eastAsia="en-GB"/>
        </w:rPr>
        <w:t>Nasser’s agents murdered the Jordanian Prime Minister and several unsuccessful attempts were made on the life of King Hussein of Jordan.</w:t>
      </w:r>
    </w:p>
    <w:p w:rsidR="00655EDB" w:rsidRDefault="00655EDB" w:rsidP="00D23438">
      <w:pPr>
        <w:shd w:val="clear" w:color="auto" w:fill="F8FCFF"/>
        <w:spacing w:before="100" w:beforeAutospacing="1" w:after="100" w:afterAutospacing="1" w:line="240" w:lineRule="auto"/>
        <w:ind w:left="2160" w:hanging="2160"/>
        <w:rPr>
          <w:rFonts w:eastAsia="Times New Roman" w:cs="Times New Roman"/>
          <w:sz w:val="24"/>
          <w:szCs w:val="24"/>
          <w:lang w:val="en" w:eastAsia="en-GB"/>
        </w:rPr>
      </w:pPr>
      <w:r w:rsidRPr="00D23438">
        <w:rPr>
          <w:rFonts w:eastAsia="Times New Roman" w:cs="Times New Roman"/>
          <w:b/>
          <w:bCs/>
          <w:color w:val="000000"/>
          <w:sz w:val="24"/>
          <w:szCs w:val="24"/>
          <w:lang w:val="en" w:eastAsia="en-GB"/>
        </w:rPr>
        <w:t>1964</w:t>
      </w:r>
      <w:r w:rsidR="00A9734F">
        <w:rPr>
          <w:rFonts w:eastAsia="Times New Roman" w:cs="Times New Roman"/>
          <w:b/>
          <w:bCs/>
          <w:color w:val="000000"/>
          <w:sz w:val="24"/>
          <w:szCs w:val="24"/>
          <w:lang w:val="en" w:eastAsia="en-GB"/>
        </w:rPr>
        <w:t>,    May</w:t>
      </w:r>
      <w:r w:rsidRPr="00D23438">
        <w:rPr>
          <w:rFonts w:eastAsia="Times New Roman" w:cs="Times New Roman"/>
          <w:b/>
          <w:bCs/>
          <w:color w:val="000000"/>
          <w:sz w:val="24"/>
          <w:szCs w:val="24"/>
          <w:lang w:val="en" w:eastAsia="en-GB"/>
        </w:rPr>
        <w:t>:</w:t>
      </w:r>
      <w:r w:rsidRPr="00655EDB">
        <w:rPr>
          <w:rFonts w:eastAsia="Times New Roman" w:cs="Times New Roman"/>
          <w:color w:val="000000"/>
          <w:sz w:val="24"/>
          <w:szCs w:val="24"/>
          <w:lang w:val="en" w:eastAsia="en-GB"/>
        </w:rPr>
        <w:t xml:space="preserve"> </w:t>
      </w:r>
      <w:r w:rsidR="00D23438">
        <w:rPr>
          <w:rFonts w:eastAsia="Times New Roman" w:cs="Times New Roman"/>
          <w:color w:val="000000"/>
          <w:sz w:val="24"/>
          <w:szCs w:val="24"/>
          <w:lang w:val="en" w:eastAsia="en-GB"/>
        </w:rPr>
        <w:tab/>
      </w:r>
      <w:r w:rsidRPr="00655EDB">
        <w:rPr>
          <w:rFonts w:eastAsia="Times New Roman" w:cs="Times New Roman"/>
          <w:color w:val="000000"/>
          <w:sz w:val="24"/>
          <w:szCs w:val="24"/>
          <w:lang w:val="en" w:eastAsia="en-GB"/>
        </w:rPr>
        <w:t xml:space="preserve">The </w:t>
      </w:r>
      <w:hyperlink r:id="rId18" w:tgtFrame="_blank" w:tooltip="Palestine Liberation Organization" w:history="1">
        <w:r w:rsidRPr="00D23438">
          <w:rPr>
            <w:rFonts w:eastAsia="Times New Roman" w:cs="Times New Roman"/>
            <w:color w:val="000000"/>
            <w:sz w:val="24"/>
            <w:szCs w:val="24"/>
            <w:u w:val="single"/>
            <w:lang w:val="en" w:eastAsia="en-GB"/>
          </w:rPr>
          <w:t xml:space="preserve">Palestine Liberation </w:t>
        </w:r>
        <w:proofErr w:type="spellStart"/>
        <w:r w:rsidRPr="00D23438">
          <w:rPr>
            <w:rFonts w:eastAsia="Times New Roman" w:cs="Times New Roman"/>
            <w:color w:val="000000"/>
            <w:sz w:val="24"/>
            <w:szCs w:val="24"/>
            <w:u w:val="single"/>
            <w:lang w:val="en" w:eastAsia="en-GB"/>
          </w:rPr>
          <w:t>Organisation</w:t>
        </w:r>
        <w:proofErr w:type="spellEnd"/>
      </w:hyperlink>
      <w:r w:rsidRPr="00655EDB">
        <w:rPr>
          <w:rFonts w:eastAsia="Times New Roman" w:cs="Times New Roman"/>
          <w:color w:val="000000"/>
          <w:sz w:val="24"/>
          <w:szCs w:val="24"/>
          <w:lang w:val="en" w:eastAsia="en-GB"/>
        </w:rPr>
        <w:t xml:space="preserve"> (PLO) is founded in </w:t>
      </w:r>
      <w:hyperlink r:id="rId19" w:tgtFrame="_blank" w:tooltip="Cairo" w:history="1">
        <w:r w:rsidRPr="00D23438">
          <w:rPr>
            <w:rFonts w:eastAsia="Times New Roman" w:cs="Times New Roman"/>
            <w:color w:val="000000"/>
            <w:sz w:val="24"/>
            <w:szCs w:val="24"/>
            <w:u w:val="single"/>
            <w:lang w:val="en" w:eastAsia="en-GB"/>
          </w:rPr>
          <w:t>Cairo</w:t>
        </w:r>
      </w:hyperlink>
      <w:r w:rsidRPr="00655EDB">
        <w:rPr>
          <w:rFonts w:eastAsia="Times New Roman" w:cs="Times New Roman"/>
          <w:color w:val="000000"/>
          <w:sz w:val="24"/>
          <w:szCs w:val="24"/>
          <w:lang w:val="en" w:eastAsia="en-GB"/>
        </w:rPr>
        <w:t xml:space="preserve"> by the </w:t>
      </w:r>
      <w:hyperlink r:id="rId20" w:tgtFrame="_blank" w:tooltip="Arab League" w:history="1">
        <w:r w:rsidRPr="00D23438">
          <w:rPr>
            <w:rFonts w:eastAsia="Times New Roman" w:cs="Times New Roman"/>
            <w:color w:val="000000"/>
            <w:sz w:val="24"/>
            <w:szCs w:val="24"/>
            <w:u w:val="single"/>
            <w:lang w:val="en" w:eastAsia="en-GB"/>
          </w:rPr>
          <w:t>Arab League</w:t>
        </w:r>
      </w:hyperlink>
      <w:r w:rsidRPr="00655EDB">
        <w:rPr>
          <w:rFonts w:eastAsia="Times New Roman" w:cs="Times New Roman"/>
          <w:color w:val="000000"/>
          <w:sz w:val="24"/>
          <w:szCs w:val="24"/>
          <w:lang w:val="en" w:eastAsia="en-GB"/>
        </w:rPr>
        <w:t xml:space="preserve">. The PLO states its goal as the destruction of the Israel through armed struggle, and the restoration of an "independent Palestinian state" between the </w:t>
      </w:r>
      <w:hyperlink r:id="rId21" w:tgtFrame="_blank" w:tooltip="Jordan River" w:history="1">
        <w:r w:rsidRPr="00D23438">
          <w:rPr>
            <w:rFonts w:eastAsia="Times New Roman" w:cs="Times New Roman"/>
            <w:color w:val="000000"/>
            <w:sz w:val="24"/>
            <w:szCs w:val="24"/>
            <w:u w:val="single"/>
            <w:lang w:val="en" w:eastAsia="en-GB"/>
          </w:rPr>
          <w:t xml:space="preserve">Jordan </w:t>
        </w:r>
        <w:proofErr w:type="gramStart"/>
        <w:r w:rsidRPr="00D23438">
          <w:rPr>
            <w:rFonts w:eastAsia="Times New Roman" w:cs="Times New Roman"/>
            <w:color w:val="000000"/>
            <w:sz w:val="24"/>
            <w:szCs w:val="24"/>
            <w:u w:val="single"/>
            <w:lang w:val="en" w:eastAsia="en-GB"/>
          </w:rPr>
          <w:t>river</w:t>
        </w:r>
        <w:proofErr w:type="gramEnd"/>
      </w:hyperlink>
      <w:r w:rsidRPr="00655EDB">
        <w:rPr>
          <w:rFonts w:eastAsia="Times New Roman" w:cs="Times New Roman"/>
          <w:color w:val="000000"/>
          <w:sz w:val="24"/>
          <w:szCs w:val="24"/>
          <w:lang w:val="en" w:eastAsia="en-GB"/>
        </w:rPr>
        <w:t xml:space="preserve"> and the </w:t>
      </w:r>
      <w:hyperlink r:id="rId22" w:tgtFrame="_blank" w:tooltip="Mediterranean Sea" w:history="1">
        <w:r w:rsidRPr="00D23438">
          <w:rPr>
            <w:rFonts w:eastAsia="Times New Roman" w:cs="Times New Roman"/>
            <w:color w:val="000000"/>
            <w:sz w:val="24"/>
            <w:szCs w:val="24"/>
            <w:u w:val="single"/>
            <w:lang w:val="en" w:eastAsia="en-GB"/>
          </w:rPr>
          <w:t>Mediterranean sea</w:t>
        </w:r>
      </w:hyperlink>
      <w:r w:rsidRPr="00655EDB">
        <w:rPr>
          <w:rFonts w:eastAsia="Times New Roman" w:cs="Times New Roman"/>
          <w:sz w:val="24"/>
          <w:szCs w:val="24"/>
          <w:lang w:val="en" w:eastAsia="en-GB"/>
        </w:rPr>
        <w:t>.</w:t>
      </w:r>
    </w:p>
    <w:p w:rsidR="00E65ACC" w:rsidRDefault="00E65ACC" w:rsidP="00D23438">
      <w:pPr>
        <w:shd w:val="clear" w:color="auto" w:fill="F8FCFF"/>
        <w:spacing w:before="100" w:beforeAutospacing="1" w:after="100" w:afterAutospacing="1" w:line="240" w:lineRule="auto"/>
        <w:ind w:left="2160" w:hanging="2160"/>
        <w:rPr>
          <w:rFonts w:eastAsia="Times New Roman" w:cs="Times New Roman"/>
          <w:sz w:val="24"/>
          <w:szCs w:val="24"/>
          <w:lang w:eastAsia="en-GB"/>
        </w:rPr>
      </w:pPr>
      <w:r>
        <w:rPr>
          <w:rFonts w:eastAsia="Times New Roman" w:cs="Times New Roman"/>
          <w:b/>
          <w:bCs/>
          <w:color w:val="000000"/>
          <w:sz w:val="24"/>
          <w:szCs w:val="24"/>
          <w:lang w:val="en" w:eastAsia="en-GB"/>
        </w:rPr>
        <w:t>1965</w:t>
      </w:r>
      <w:r>
        <w:rPr>
          <w:rFonts w:eastAsia="Times New Roman" w:cs="Times New Roman"/>
          <w:b/>
          <w:bCs/>
          <w:color w:val="000000"/>
          <w:sz w:val="24"/>
          <w:szCs w:val="24"/>
          <w:lang w:val="en" w:eastAsia="en-GB"/>
        </w:rPr>
        <w:tab/>
        <w:t xml:space="preserve">Fatah </w:t>
      </w:r>
      <w:r w:rsidRPr="00E65ACC">
        <w:rPr>
          <w:rFonts w:eastAsia="Times New Roman" w:cs="Times New Roman"/>
          <w:bCs/>
          <w:color w:val="000000"/>
          <w:sz w:val="24"/>
          <w:szCs w:val="24"/>
          <w:lang w:val="en" w:eastAsia="en-GB"/>
        </w:rPr>
        <w:t>planted bombs in Israeli government buildings</w:t>
      </w:r>
      <w:r w:rsidRPr="00E65ACC">
        <w:rPr>
          <w:rFonts w:eastAsia="Times New Roman" w:cs="Times New Roman"/>
          <w:sz w:val="24"/>
          <w:szCs w:val="24"/>
          <w:lang w:eastAsia="en-GB"/>
        </w:rPr>
        <w:t>.</w:t>
      </w:r>
    </w:p>
    <w:p w:rsidR="00E65ACC" w:rsidRPr="00655EDB" w:rsidRDefault="00E65ACC" w:rsidP="00D23438">
      <w:pPr>
        <w:shd w:val="clear" w:color="auto" w:fill="F8FCFF"/>
        <w:spacing w:before="100" w:beforeAutospacing="1" w:after="100" w:afterAutospacing="1" w:line="240" w:lineRule="auto"/>
        <w:ind w:left="2160" w:hanging="2160"/>
        <w:rPr>
          <w:rFonts w:eastAsia="Times New Roman" w:cs="Times New Roman"/>
          <w:sz w:val="24"/>
          <w:szCs w:val="24"/>
          <w:lang w:eastAsia="en-GB"/>
        </w:rPr>
      </w:pPr>
      <w:r>
        <w:rPr>
          <w:rFonts w:eastAsia="Times New Roman" w:cs="Times New Roman"/>
          <w:b/>
          <w:bCs/>
          <w:color w:val="000000"/>
          <w:sz w:val="24"/>
          <w:szCs w:val="24"/>
          <w:lang w:val="en" w:eastAsia="en-GB"/>
        </w:rPr>
        <w:t>1966</w:t>
      </w:r>
      <w:r>
        <w:rPr>
          <w:rFonts w:eastAsia="Times New Roman" w:cs="Times New Roman"/>
          <w:b/>
          <w:bCs/>
          <w:color w:val="000000"/>
          <w:sz w:val="24"/>
          <w:szCs w:val="24"/>
          <w:lang w:val="en" w:eastAsia="en-GB"/>
        </w:rPr>
        <w:tab/>
      </w:r>
      <w:r w:rsidRPr="00E65ACC">
        <w:rPr>
          <w:rFonts w:eastAsia="Times New Roman" w:cs="Times New Roman"/>
          <w:bCs/>
          <w:color w:val="000000"/>
          <w:sz w:val="24"/>
          <w:szCs w:val="24"/>
          <w:lang w:val="en" w:eastAsia="en-GB"/>
        </w:rPr>
        <w:t>The Syrians attack Nasser’s non</w:t>
      </w:r>
      <w:r w:rsidRPr="00E65ACC">
        <w:rPr>
          <w:rFonts w:eastAsia="Times New Roman" w:cs="Times New Roman"/>
          <w:sz w:val="24"/>
          <w:szCs w:val="24"/>
          <w:lang w:eastAsia="en-GB"/>
        </w:rPr>
        <w:t>-</w:t>
      </w:r>
      <w:r>
        <w:rPr>
          <w:rFonts w:eastAsia="Times New Roman" w:cs="Times New Roman"/>
          <w:sz w:val="24"/>
          <w:szCs w:val="24"/>
          <w:lang w:eastAsia="en-GB"/>
        </w:rPr>
        <w:t>action, accusing him o</w:t>
      </w:r>
      <w:r w:rsidR="00DF6C34">
        <w:rPr>
          <w:rFonts w:eastAsia="Times New Roman" w:cs="Times New Roman"/>
          <w:sz w:val="24"/>
          <w:szCs w:val="24"/>
          <w:lang w:eastAsia="en-GB"/>
        </w:rPr>
        <w:t>f hiding behind UN troops.  Syria and Egypt</w:t>
      </w:r>
      <w:r>
        <w:rPr>
          <w:rFonts w:eastAsia="Times New Roman" w:cs="Times New Roman"/>
          <w:sz w:val="24"/>
          <w:szCs w:val="24"/>
          <w:lang w:eastAsia="en-GB"/>
        </w:rPr>
        <w:t xml:space="preserve"> establish a defence </w:t>
      </w:r>
      <w:r w:rsidR="00DF6C34">
        <w:rPr>
          <w:rFonts w:eastAsia="Times New Roman" w:cs="Times New Roman"/>
          <w:sz w:val="24"/>
          <w:szCs w:val="24"/>
          <w:lang w:eastAsia="en-GB"/>
        </w:rPr>
        <w:t>alliance.</w:t>
      </w:r>
    </w:p>
    <w:p w:rsidR="008F0481" w:rsidRDefault="008F0481" w:rsidP="00D23438">
      <w:pPr>
        <w:shd w:val="clear" w:color="auto" w:fill="F8FCFF"/>
        <w:spacing w:before="100" w:beforeAutospacing="1" w:after="100" w:afterAutospacing="1" w:line="240" w:lineRule="auto"/>
        <w:ind w:left="2160" w:hanging="2160"/>
        <w:rPr>
          <w:rFonts w:eastAsia="Times New Roman" w:cs="Times New Roman"/>
          <w:b/>
          <w:bCs/>
          <w:sz w:val="24"/>
          <w:szCs w:val="24"/>
          <w:lang w:val="en" w:eastAsia="en-GB"/>
        </w:rPr>
      </w:pPr>
      <w:r>
        <w:rPr>
          <w:rFonts w:eastAsia="Times New Roman" w:cs="Times New Roman"/>
          <w:b/>
          <w:bCs/>
          <w:sz w:val="24"/>
          <w:szCs w:val="24"/>
          <w:lang w:val="en" w:eastAsia="en-GB"/>
        </w:rPr>
        <w:t>1967</w:t>
      </w:r>
      <w:r w:rsidR="00E65ACC">
        <w:rPr>
          <w:rFonts w:eastAsia="Times New Roman" w:cs="Times New Roman"/>
          <w:b/>
          <w:bCs/>
          <w:sz w:val="24"/>
          <w:szCs w:val="24"/>
          <w:lang w:val="en" w:eastAsia="en-GB"/>
        </w:rPr>
        <w:tab/>
        <w:t xml:space="preserve">PLO </w:t>
      </w:r>
      <w:r w:rsidR="00E65ACC" w:rsidRPr="00E65ACC">
        <w:rPr>
          <w:rFonts w:eastAsia="Times New Roman" w:cs="Times New Roman"/>
          <w:bCs/>
          <w:sz w:val="24"/>
          <w:szCs w:val="24"/>
          <w:lang w:val="en" w:eastAsia="en-GB"/>
        </w:rPr>
        <w:t>establish</w:t>
      </w:r>
      <w:r w:rsidR="00E65ACC">
        <w:rPr>
          <w:rFonts w:eastAsia="Times New Roman" w:cs="Times New Roman"/>
          <w:bCs/>
          <w:sz w:val="24"/>
          <w:szCs w:val="24"/>
          <w:lang w:val="en" w:eastAsia="en-GB"/>
        </w:rPr>
        <w:t>ed</w:t>
      </w:r>
      <w:r w:rsidR="00E65ACC" w:rsidRPr="00E65ACC">
        <w:rPr>
          <w:rFonts w:eastAsia="Times New Roman" w:cs="Times New Roman"/>
          <w:bCs/>
          <w:sz w:val="24"/>
          <w:szCs w:val="24"/>
          <w:lang w:val="en" w:eastAsia="en-GB"/>
        </w:rPr>
        <w:t xml:space="preserve"> bases in Syria, Jordan and Lebanon.  Only Syria gave them encouragement</w:t>
      </w:r>
      <w:r w:rsidR="00E65ACC">
        <w:rPr>
          <w:rFonts w:eastAsia="Times New Roman" w:cs="Times New Roman"/>
          <w:b/>
          <w:bCs/>
          <w:sz w:val="24"/>
          <w:szCs w:val="24"/>
          <w:lang w:val="en" w:eastAsia="en-GB"/>
        </w:rPr>
        <w:t>.</w:t>
      </w:r>
    </w:p>
    <w:p w:rsidR="00E65ACC" w:rsidRPr="00E65ACC" w:rsidRDefault="00E65ACC" w:rsidP="00E65ACC">
      <w:pPr>
        <w:shd w:val="clear" w:color="auto" w:fill="F8FCFF"/>
        <w:spacing w:before="100" w:beforeAutospacing="1" w:after="100" w:afterAutospacing="1" w:line="240" w:lineRule="auto"/>
        <w:ind w:left="2160" w:hanging="2160"/>
        <w:rPr>
          <w:rFonts w:eastAsia="Times New Roman" w:cs="Times New Roman"/>
          <w:bCs/>
          <w:sz w:val="24"/>
          <w:szCs w:val="24"/>
          <w:lang w:val="en" w:eastAsia="en-GB"/>
        </w:rPr>
      </w:pPr>
      <w:r>
        <w:rPr>
          <w:rFonts w:eastAsia="Times New Roman" w:cs="Times New Roman"/>
          <w:b/>
          <w:bCs/>
          <w:sz w:val="24"/>
          <w:szCs w:val="24"/>
          <w:lang w:val="en" w:eastAsia="en-GB"/>
        </w:rPr>
        <w:tab/>
        <w:t xml:space="preserve">King Hussein of Jordan joins the Syrian-Egyptian </w:t>
      </w:r>
      <w:proofErr w:type="spellStart"/>
      <w:r>
        <w:rPr>
          <w:rFonts w:eastAsia="Times New Roman" w:cs="Times New Roman"/>
          <w:b/>
          <w:bCs/>
          <w:sz w:val="24"/>
          <w:szCs w:val="24"/>
          <w:lang w:val="en" w:eastAsia="en-GB"/>
        </w:rPr>
        <w:t>defence</w:t>
      </w:r>
      <w:proofErr w:type="spellEnd"/>
      <w:r>
        <w:rPr>
          <w:rFonts w:eastAsia="Times New Roman" w:cs="Times New Roman"/>
          <w:b/>
          <w:bCs/>
          <w:sz w:val="24"/>
          <w:szCs w:val="24"/>
          <w:lang w:val="en" w:eastAsia="en-GB"/>
        </w:rPr>
        <w:t xml:space="preserve"> alliance</w:t>
      </w:r>
      <w:r w:rsidRPr="00E65ACC">
        <w:rPr>
          <w:rFonts w:eastAsia="Times New Roman" w:cs="Times New Roman"/>
          <w:bCs/>
          <w:sz w:val="24"/>
          <w:szCs w:val="24"/>
          <w:lang w:val="en" w:eastAsia="en-GB"/>
        </w:rPr>
        <w:t xml:space="preserve"> – out of fear of what might happen to him if he didn’t.</w:t>
      </w:r>
    </w:p>
    <w:p w:rsidR="00E65ACC" w:rsidRDefault="00E65ACC" w:rsidP="008F0481">
      <w:pPr>
        <w:shd w:val="clear" w:color="auto" w:fill="F8FCFF"/>
        <w:spacing w:before="100" w:beforeAutospacing="1" w:after="100" w:afterAutospacing="1" w:line="240" w:lineRule="auto"/>
        <w:ind w:left="2160" w:hanging="1440"/>
        <w:rPr>
          <w:rFonts w:eastAsia="Times New Roman" w:cs="Times New Roman"/>
          <w:b/>
          <w:bCs/>
          <w:sz w:val="24"/>
          <w:szCs w:val="24"/>
          <w:lang w:val="en" w:eastAsia="en-GB"/>
        </w:rPr>
      </w:pPr>
      <w:r>
        <w:rPr>
          <w:rFonts w:eastAsia="Times New Roman" w:cs="Times New Roman"/>
          <w:b/>
          <w:bCs/>
          <w:sz w:val="24"/>
          <w:szCs w:val="24"/>
          <w:lang w:val="en" w:eastAsia="en-GB"/>
        </w:rPr>
        <w:t>April</w:t>
      </w:r>
      <w:r>
        <w:rPr>
          <w:rFonts w:eastAsia="Times New Roman" w:cs="Times New Roman"/>
          <w:b/>
          <w:bCs/>
          <w:sz w:val="24"/>
          <w:szCs w:val="24"/>
          <w:lang w:val="en" w:eastAsia="en-GB"/>
        </w:rPr>
        <w:tab/>
        <w:t>Israeli forces shoot down 6 Syrian fighter planes.</w:t>
      </w:r>
    </w:p>
    <w:p w:rsidR="00E65ACC" w:rsidRDefault="00E65ACC" w:rsidP="008F0481">
      <w:pPr>
        <w:shd w:val="clear" w:color="auto" w:fill="F8FCFF"/>
        <w:spacing w:before="100" w:beforeAutospacing="1" w:after="100" w:afterAutospacing="1" w:line="240" w:lineRule="auto"/>
        <w:ind w:left="2160" w:hanging="1440"/>
        <w:rPr>
          <w:rFonts w:eastAsia="Times New Roman" w:cs="Times New Roman"/>
          <w:b/>
          <w:bCs/>
          <w:sz w:val="24"/>
          <w:szCs w:val="24"/>
          <w:lang w:val="en" w:eastAsia="en-GB"/>
        </w:rPr>
      </w:pPr>
      <w:r>
        <w:rPr>
          <w:rFonts w:eastAsia="Times New Roman" w:cs="Times New Roman"/>
          <w:b/>
          <w:bCs/>
          <w:sz w:val="24"/>
          <w:szCs w:val="24"/>
          <w:lang w:val="en" w:eastAsia="en-GB"/>
        </w:rPr>
        <w:t>May</w:t>
      </w:r>
      <w:r>
        <w:rPr>
          <w:rFonts w:eastAsia="Times New Roman" w:cs="Times New Roman"/>
          <w:b/>
          <w:bCs/>
          <w:sz w:val="24"/>
          <w:szCs w:val="24"/>
          <w:lang w:val="en" w:eastAsia="en-GB"/>
        </w:rPr>
        <w:tab/>
        <w:t xml:space="preserve">May crisis </w:t>
      </w:r>
    </w:p>
    <w:p w:rsidR="0071473B" w:rsidRDefault="008F0481" w:rsidP="008F0481">
      <w:pPr>
        <w:shd w:val="clear" w:color="auto" w:fill="F8FCFF"/>
        <w:spacing w:before="100" w:beforeAutospacing="1" w:after="100" w:afterAutospacing="1" w:line="240" w:lineRule="auto"/>
        <w:ind w:left="2160" w:hanging="1440"/>
        <w:rPr>
          <w:rFonts w:eastAsia="Times New Roman" w:cs="Times New Roman"/>
          <w:sz w:val="24"/>
          <w:szCs w:val="24"/>
          <w:lang w:val="en" w:eastAsia="en-GB"/>
        </w:rPr>
      </w:pPr>
      <w:r>
        <w:rPr>
          <w:rFonts w:eastAsia="Times New Roman" w:cs="Times New Roman"/>
          <w:b/>
          <w:bCs/>
          <w:sz w:val="24"/>
          <w:szCs w:val="24"/>
          <w:lang w:val="en" w:eastAsia="en-GB"/>
        </w:rPr>
        <w:t>June</w:t>
      </w:r>
      <w:r w:rsidR="00D23438">
        <w:rPr>
          <w:rFonts w:eastAsia="Times New Roman" w:cs="Times New Roman"/>
          <w:sz w:val="24"/>
          <w:szCs w:val="24"/>
          <w:lang w:val="en" w:eastAsia="en-GB"/>
        </w:rPr>
        <w:tab/>
      </w:r>
      <w:r w:rsidR="0071473B">
        <w:rPr>
          <w:rFonts w:eastAsia="Times New Roman" w:cs="Times New Roman"/>
          <w:sz w:val="24"/>
          <w:szCs w:val="24"/>
          <w:lang w:val="en" w:eastAsia="en-GB"/>
        </w:rPr>
        <w:t>5</w:t>
      </w:r>
      <w:r w:rsidR="0071473B" w:rsidRPr="0071473B">
        <w:rPr>
          <w:rFonts w:eastAsia="Times New Roman" w:cs="Times New Roman"/>
          <w:sz w:val="24"/>
          <w:szCs w:val="24"/>
          <w:vertAlign w:val="superscript"/>
          <w:lang w:val="en" w:eastAsia="en-GB"/>
        </w:rPr>
        <w:t>th</w:t>
      </w:r>
      <w:r w:rsidR="0071473B">
        <w:rPr>
          <w:rFonts w:eastAsia="Times New Roman" w:cs="Times New Roman"/>
          <w:sz w:val="24"/>
          <w:szCs w:val="24"/>
          <w:lang w:val="en" w:eastAsia="en-GB"/>
        </w:rPr>
        <w:t xml:space="preserve"> June – Israel launches pre-emptive attacks, wiping out the </w:t>
      </w:r>
      <w:proofErr w:type="spellStart"/>
      <w:r w:rsidR="0071473B">
        <w:rPr>
          <w:rFonts w:eastAsia="Times New Roman" w:cs="Times New Roman"/>
          <w:sz w:val="24"/>
          <w:szCs w:val="24"/>
          <w:lang w:val="en" w:eastAsia="en-GB"/>
        </w:rPr>
        <w:t>airforces</w:t>
      </w:r>
      <w:proofErr w:type="spellEnd"/>
      <w:r w:rsidR="0071473B">
        <w:rPr>
          <w:rFonts w:eastAsia="Times New Roman" w:cs="Times New Roman"/>
          <w:sz w:val="24"/>
          <w:szCs w:val="24"/>
          <w:lang w:val="en" w:eastAsia="en-GB"/>
        </w:rPr>
        <w:t xml:space="preserve"> of Egypt, Syria and Jordan in a matter of hours</w:t>
      </w:r>
    </w:p>
    <w:p w:rsidR="008F0481" w:rsidRDefault="00655EDB" w:rsidP="0071473B">
      <w:pPr>
        <w:shd w:val="clear" w:color="auto" w:fill="F8FCFF"/>
        <w:spacing w:before="100" w:beforeAutospacing="1" w:after="100" w:afterAutospacing="1" w:line="240" w:lineRule="auto"/>
        <w:ind w:left="2160"/>
        <w:rPr>
          <w:rFonts w:eastAsia="Times New Roman" w:cs="Times New Roman"/>
          <w:sz w:val="24"/>
          <w:szCs w:val="24"/>
          <w:lang w:val="en" w:eastAsia="en-GB"/>
        </w:rPr>
      </w:pPr>
      <w:r w:rsidRPr="00655EDB">
        <w:rPr>
          <w:rFonts w:eastAsia="Times New Roman" w:cs="Times New Roman"/>
          <w:sz w:val="24"/>
          <w:szCs w:val="24"/>
          <w:lang w:val="en" w:eastAsia="en-GB"/>
        </w:rPr>
        <w:t xml:space="preserve">Israel captures Sinai Peninsula and Gaza Strip from Egypt, the Golan Heights from Syria and the West Bank and East Jerusalem from Jordan. </w:t>
      </w:r>
    </w:p>
    <w:p w:rsidR="0071473B" w:rsidRDefault="0071473B" w:rsidP="0071473B">
      <w:pPr>
        <w:shd w:val="clear" w:color="auto" w:fill="F8FCFF"/>
        <w:spacing w:before="100" w:beforeAutospacing="1" w:after="100" w:afterAutospacing="1" w:line="240" w:lineRule="auto"/>
        <w:ind w:left="2160"/>
        <w:rPr>
          <w:rFonts w:eastAsia="Times New Roman" w:cs="Times New Roman"/>
          <w:sz w:val="24"/>
          <w:szCs w:val="24"/>
          <w:lang w:val="en" w:eastAsia="en-GB"/>
        </w:rPr>
      </w:pPr>
      <w:r>
        <w:rPr>
          <w:rFonts w:eastAsia="Times New Roman" w:cs="Times New Roman"/>
          <w:sz w:val="24"/>
          <w:szCs w:val="24"/>
          <w:lang w:val="en" w:eastAsia="en-GB"/>
        </w:rPr>
        <w:lastRenderedPageBreak/>
        <w:t>10</w:t>
      </w:r>
      <w:r w:rsidRPr="0071473B">
        <w:rPr>
          <w:rFonts w:eastAsia="Times New Roman" w:cs="Times New Roman"/>
          <w:sz w:val="24"/>
          <w:szCs w:val="24"/>
          <w:vertAlign w:val="superscript"/>
          <w:lang w:val="en" w:eastAsia="en-GB"/>
        </w:rPr>
        <w:t>th</w:t>
      </w:r>
      <w:r>
        <w:rPr>
          <w:rFonts w:eastAsia="Times New Roman" w:cs="Times New Roman"/>
          <w:sz w:val="24"/>
          <w:szCs w:val="24"/>
          <w:lang w:val="en" w:eastAsia="en-GB"/>
        </w:rPr>
        <w:t xml:space="preserve"> June – Israel takes Golan Heights and Syria accepted call for ceasefire from UN.</w:t>
      </w:r>
    </w:p>
    <w:p w:rsidR="00655EDB" w:rsidRDefault="008F0481" w:rsidP="008F0481">
      <w:pPr>
        <w:shd w:val="clear" w:color="auto" w:fill="F8FCFF"/>
        <w:spacing w:before="100" w:beforeAutospacing="1" w:after="100" w:afterAutospacing="1" w:line="240" w:lineRule="auto"/>
        <w:ind w:left="2160"/>
        <w:rPr>
          <w:rFonts w:eastAsia="Times New Roman" w:cs="Times New Roman"/>
          <w:b/>
          <w:bCs/>
          <w:sz w:val="24"/>
          <w:szCs w:val="24"/>
          <w:lang w:val="en" w:eastAsia="en-GB"/>
        </w:rPr>
      </w:pPr>
      <w:r>
        <w:rPr>
          <w:rFonts w:eastAsia="Times New Roman" w:cs="Times New Roman"/>
          <w:sz w:val="24"/>
          <w:szCs w:val="24"/>
          <w:lang w:val="en" w:eastAsia="en-GB"/>
        </w:rPr>
        <w:t>Following the Six Day War, the UN issues Resolution 242 which calls for mutual recognition of sovereignty in a land-for-peace deal.  On the one hand, Israel accepts this but immediately</w:t>
      </w:r>
      <w:r w:rsidR="00655EDB" w:rsidRPr="00655EDB">
        <w:rPr>
          <w:rFonts w:eastAsia="Times New Roman" w:cs="Times New Roman"/>
          <w:sz w:val="24"/>
          <w:szCs w:val="24"/>
          <w:lang w:val="en" w:eastAsia="en-GB"/>
        </w:rPr>
        <w:t xml:space="preserve"> begins </w:t>
      </w:r>
      <w:r w:rsidR="00655EDB" w:rsidRPr="00655EDB">
        <w:rPr>
          <w:rFonts w:eastAsia="Times New Roman" w:cs="Times New Roman"/>
          <w:b/>
          <w:sz w:val="24"/>
          <w:szCs w:val="24"/>
          <w:lang w:val="en" w:eastAsia="en-GB"/>
        </w:rPr>
        <w:t xml:space="preserve">settlement </w:t>
      </w:r>
      <w:proofErr w:type="spellStart"/>
      <w:r w:rsidR="00655EDB" w:rsidRPr="00655EDB">
        <w:rPr>
          <w:rFonts w:eastAsia="Times New Roman" w:cs="Times New Roman"/>
          <w:b/>
          <w:sz w:val="24"/>
          <w:szCs w:val="24"/>
          <w:lang w:val="en" w:eastAsia="en-GB"/>
        </w:rPr>
        <w:t>programme</w:t>
      </w:r>
      <w:proofErr w:type="spellEnd"/>
      <w:r w:rsidR="00655EDB" w:rsidRPr="00655EDB">
        <w:rPr>
          <w:rFonts w:eastAsia="Times New Roman" w:cs="Times New Roman"/>
          <w:b/>
          <w:sz w:val="24"/>
          <w:szCs w:val="24"/>
          <w:lang w:val="en" w:eastAsia="en-GB"/>
        </w:rPr>
        <w:t xml:space="preserve"> </w:t>
      </w:r>
      <w:r w:rsidR="00655EDB" w:rsidRPr="00655EDB">
        <w:rPr>
          <w:rFonts w:eastAsia="Times New Roman" w:cs="Times New Roman"/>
          <w:sz w:val="24"/>
          <w:szCs w:val="24"/>
          <w:lang w:val="en" w:eastAsia="en-GB"/>
        </w:rPr>
        <w:t>in areas captured during the Six Day war.</w:t>
      </w:r>
      <w:r w:rsidR="00655EDB" w:rsidRPr="00D23438">
        <w:rPr>
          <w:rFonts w:eastAsia="Times New Roman" w:cs="Times New Roman"/>
          <w:b/>
          <w:bCs/>
          <w:sz w:val="24"/>
          <w:szCs w:val="24"/>
          <w:lang w:val="en" w:eastAsia="en-GB"/>
        </w:rPr>
        <w:t xml:space="preserve"> </w:t>
      </w:r>
    </w:p>
    <w:p w:rsidR="00217BF5" w:rsidRDefault="008F0481" w:rsidP="008F0481">
      <w:pPr>
        <w:shd w:val="clear" w:color="auto" w:fill="F8FCFF"/>
        <w:spacing w:before="100" w:beforeAutospacing="1" w:after="100" w:afterAutospacing="1" w:line="240" w:lineRule="auto"/>
        <w:ind w:left="2160" w:hanging="1440"/>
      </w:pPr>
      <w:r>
        <w:rPr>
          <w:rFonts w:eastAsia="Times New Roman" w:cs="Times New Roman"/>
          <w:b/>
          <w:bCs/>
          <w:sz w:val="24"/>
          <w:szCs w:val="24"/>
          <w:lang w:val="en" w:eastAsia="en-GB"/>
        </w:rPr>
        <w:t>August</w:t>
      </w:r>
      <w:r>
        <w:rPr>
          <w:rFonts w:eastAsia="Times New Roman" w:cs="Times New Roman"/>
          <w:b/>
          <w:bCs/>
          <w:sz w:val="24"/>
          <w:szCs w:val="24"/>
          <w:lang w:val="en" w:eastAsia="en-GB"/>
        </w:rPr>
        <w:tab/>
      </w:r>
      <w:proofErr w:type="gramStart"/>
      <w:r>
        <w:rPr>
          <w:rFonts w:eastAsia="Times New Roman" w:cs="Times New Roman"/>
          <w:b/>
          <w:bCs/>
          <w:sz w:val="24"/>
          <w:szCs w:val="24"/>
          <w:lang w:val="en" w:eastAsia="en-GB"/>
        </w:rPr>
        <w:t>A meeting of Arab states</w:t>
      </w:r>
      <w:r w:rsidRPr="0071473B">
        <w:rPr>
          <w:rFonts w:eastAsia="Times New Roman" w:cs="Times New Roman"/>
          <w:bCs/>
          <w:sz w:val="24"/>
          <w:szCs w:val="24"/>
          <w:lang w:val="en" w:eastAsia="en-GB"/>
        </w:rPr>
        <w:t xml:space="preserve"> issue</w:t>
      </w:r>
      <w:proofErr w:type="gramEnd"/>
      <w:r w:rsidRPr="0071473B">
        <w:rPr>
          <w:rFonts w:eastAsia="Times New Roman" w:cs="Times New Roman"/>
          <w:bCs/>
          <w:sz w:val="24"/>
          <w:szCs w:val="24"/>
          <w:lang w:val="en" w:eastAsia="en-GB"/>
        </w:rPr>
        <w:t xml:space="preserve"> a declaration at Cairo that there will be </w:t>
      </w:r>
      <w:r w:rsidR="00217BF5">
        <w:t>no peace with Israel, no negotiations with I</w:t>
      </w:r>
      <w:r w:rsidR="00217BF5">
        <w:t>srael, no recognition of Israel.</w:t>
      </w:r>
    </w:p>
    <w:p w:rsidR="0071473B" w:rsidRPr="00655EDB" w:rsidRDefault="00217BF5" w:rsidP="008F0481">
      <w:pPr>
        <w:shd w:val="clear" w:color="auto" w:fill="F8FCFF"/>
        <w:spacing w:before="100" w:beforeAutospacing="1" w:after="100" w:afterAutospacing="1" w:line="240" w:lineRule="auto"/>
        <w:ind w:left="2160" w:hanging="1440"/>
        <w:rPr>
          <w:rFonts w:eastAsia="Times New Roman" w:cs="Times New Roman"/>
          <w:sz w:val="24"/>
          <w:szCs w:val="24"/>
          <w:lang w:eastAsia="en-GB"/>
        </w:rPr>
      </w:pPr>
      <w:bookmarkStart w:id="0" w:name="_GoBack"/>
      <w:bookmarkEnd w:id="0"/>
      <w:r>
        <w:t>'</w:t>
      </w:r>
      <w:r w:rsidR="0071473B">
        <w:rPr>
          <w:rFonts w:eastAsia="Times New Roman" w:cs="Times New Roman"/>
          <w:b/>
          <w:bCs/>
          <w:sz w:val="24"/>
          <w:szCs w:val="24"/>
          <w:lang w:val="en" w:eastAsia="en-GB"/>
        </w:rPr>
        <w:t xml:space="preserve">November </w:t>
      </w:r>
      <w:r w:rsidR="0071473B">
        <w:rPr>
          <w:rFonts w:eastAsia="Times New Roman" w:cs="Times New Roman"/>
          <w:b/>
          <w:bCs/>
          <w:sz w:val="24"/>
          <w:szCs w:val="24"/>
          <w:lang w:val="en" w:eastAsia="en-GB"/>
        </w:rPr>
        <w:tab/>
        <w:t xml:space="preserve">UN resolution 242 – called for withdrawal of Israel from territories in return for </w:t>
      </w:r>
      <w:proofErr w:type="gramStart"/>
      <w:r w:rsidR="0071473B">
        <w:rPr>
          <w:rFonts w:eastAsia="Times New Roman" w:cs="Times New Roman"/>
          <w:b/>
          <w:bCs/>
          <w:sz w:val="24"/>
          <w:szCs w:val="24"/>
          <w:lang w:val="en" w:eastAsia="en-GB"/>
        </w:rPr>
        <w:t>peace</w:t>
      </w:r>
      <w:proofErr w:type="gramEnd"/>
      <w:r w:rsidR="0071473B">
        <w:rPr>
          <w:rFonts w:eastAsia="Times New Roman" w:cs="Times New Roman"/>
          <w:b/>
          <w:bCs/>
          <w:sz w:val="24"/>
          <w:szCs w:val="24"/>
          <w:lang w:val="en" w:eastAsia="en-GB"/>
        </w:rPr>
        <w:t xml:space="preserve"> and recognition.</w:t>
      </w:r>
    </w:p>
    <w:p w:rsidR="00655EDB" w:rsidRPr="00655EDB" w:rsidRDefault="00655EDB" w:rsidP="00D23438">
      <w:pPr>
        <w:shd w:val="clear" w:color="auto" w:fill="F8FCFF"/>
        <w:spacing w:before="100" w:beforeAutospacing="1" w:after="100" w:afterAutospacing="1" w:line="240" w:lineRule="auto"/>
        <w:ind w:left="2160" w:hanging="2160"/>
        <w:rPr>
          <w:rFonts w:eastAsia="Times New Roman" w:cs="Times New Roman"/>
          <w:sz w:val="24"/>
          <w:szCs w:val="24"/>
          <w:lang w:eastAsia="en-GB"/>
        </w:rPr>
      </w:pPr>
      <w:r w:rsidRPr="00D23438">
        <w:rPr>
          <w:rFonts w:eastAsia="Times New Roman" w:cs="Times New Roman"/>
          <w:b/>
          <w:bCs/>
          <w:sz w:val="24"/>
          <w:szCs w:val="24"/>
          <w:lang w:val="en" w:eastAsia="en-GB"/>
        </w:rPr>
        <w:t xml:space="preserve">1968-1970: </w:t>
      </w:r>
      <w:r w:rsidR="00D23438">
        <w:rPr>
          <w:rFonts w:eastAsia="Times New Roman" w:cs="Times New Roman"/>
          <w:b/>
          <w:bCs/>
          <w:sz w:val="24"/>
          <w:szCs w:val="24"/>
          <w:lang w:val="en" w:eastAsia="en-GB"/>
        </w:rPr>
        <w:tab/>
      </w:r>
      <w:r w:rsidRPr="00655EDB">
        <w:rPr>
          <w:rFonts w:eastAsia="Times New Roman" w:cs="Times New Roman"/>
          <w:b/>
          <w:sz w:val="24"/>
          <w:szCs w:val="24"/>
          <w:lang w:val="en" w:eastAsia="en-GB"/>
        </w:rPr>
        <w:t>War of Attrition</w:t>
      </w:r>
      <w:r w:rsidRPr="00655EDB">
        <w:rPr>
          <w:rFonts w:eastAsia="Times New Roman" w:cs="Times New Roman"/>
          <w:sz w:val="24"/>
          <w:szCs w:val="24"/>
          <w:lang w:val="en" w:eastAsia="en-GB"/>
        </w:rPr>
        <w:t>. Limited war fought between Egypt and Israel in which Egypt attempts to regain the Sinai Peninsula lost in the Six Day war. The war ended with a ceasefire in August 1970 with the same frontiers as at the start.</w:t>
      </w:r>
    </w:p>
    <w:p w:rsidR="00655EDB" w:rsidRPr="00655EDB" w:rsidRDefault="00D23438" w:rsidP="00B01065">
      <w:pPr>
        <w:shd w:val="clear" w:color="auto" w:fill="F8FCFF"/>
        <w:spacing w:before="100" w:beforeAutospacing="1" w:after="100" w:afterAutospacing="1" w:line="240" w:lineRule="auto"/>
        <w:rPr>
          <w:rFonts w:eastAsia="Times New Roman" w:cs="Times New Roman"/>
          <w:sz w:val="24"/>
          <w:szCs w:val="24"/>
          <w:lang w:val="en" w:eastAsia="en-GB"/>
        </w:rPr>
      </w:pPr>
      <w:r>
        <w:rPr>
          <w:rFonts w:eastAsia="Times New Roman" w:cs="Times New Roman"/>
          <w:b/>
          <w:bCs/>
          <w:sz w:val="24"/>
          <w:szCs w:val="24"/>
          <w:lang w:val="en" w:eastAsia="en-GB"/>
        </w:rPr>
        <w:t>1969,</w:t>
      </w:r>
      <w:r w:rsidR="00655EDB" w:rsidRPr="00655EDB">
        <w:rPr>
          <w:rFonts w:eastAsia="Times New Roman" w:cs="Times New Roman"/>
          <w:sz w:val="24"/>
          <w:szCs w:val="24"/>
          <w:lang w:val="en" w:eastAsia="en-GB"/>
        </w:rPr>
        <w:t xml:space="preserve"> </w:t>
      </w:r>
      <w:r>
        <w:rPr>
          <w:rFonts w:eastAsia="Times New Roman" w:cs="Times New Roman"/>
          <w:sz w:val="24"/>
          <w:szCs w:val="24"/>
          <w:lang w:val="en" w:eastAsia="en-GB"/>
        </w:rPr>
        <w:tab/>
      </w:r>
      <w:r w:rsidRPr="00D23438">
        <w:rPr>
          <w:rFonts w:eastAsia="Times New Roman" w:cs="Times New Roman"/>
          <w:b/>
          <w:bCs/>
          <w:sz w:val="24"/>
          <w:szCs w:val="24"/>
          <w:lang w:val="en" w:eastAsia="en-GB"/>
        </w:rPr>
        <w:t>February 2</w:t>
      </w:r>
      <w:r w:rsidR="00BC139C">
        <w:rPr>
          <w:rFonts w:eastAsia="Times New Roman" w:cs="Times New Roman"/>
          <w:b/>
          <w:bCs/>
          <w:sz w:val="24"/>
          <w:szCs w:val="24"/>
          <w:lang w:val="en" w:eastAsia="en-GB"/>
        </w:rPr>
        <w:t>:</w:t>
      </w:r>
      <w:r>
        <w:rPr>
          <w:rFonts w:eastAsia="Times New Roman" w:cs="Times New Roman"/>
          <w:b/>
          <w:bCs/>
          <w:sz w:val="24"/>
          <w:szCs w:val="24"/>
          <w:lang w:val="en" w:eastAsia="en-GB"/>
        </w:rPr>
        <w:tab/>
      </w:r>
      <w:r w:rsidR="00655EDB" w:rsidRPr="00655EDB">
        <w:rPr>
          <w:rFonts w:eastAsia="Times New Roman" w:cs="Times New Roman"/>
          <w:b/>
          <w:sz w:val="24"/>
          <w:szCs w:val="24"/>
          <w:lang w:val="en" w:eastAsia="en-GB"/>
        </w:rPr>
        <w:t>Yasser Araf</w:t>
      </w:r>
      <w:r w:rsidRPr="00BC139C">
        <w:rPr>
          <w:rFonts w:eastAsia="Times New Roman" w:cs="Times New Roman"/>
          <w:b/>
          <w:sz w:val="24"/>
          <w:szCs w:val="24"/>
          <w:lang w:val="en" w:eastAsia="en-GB"/>
        </w:rPr>
        <w:t>at</w:t>
      </w:r>
      <w:r w:rsidR="0071473B">
        <w:rPr>
          <w:rFonts w:eastAsia="Times New Roman" w:cs="Times New Roman"/>
          <w:sz w:val="24"/>
          <w:szCs w:val="24"/>
          <w:lang w:val="en" w:eastAsia="en-GB"/>
        </w:rPr>
        <w:t xml:space="preserve"> is appointed chairman of</w:t>
      </w:r>
      <w:r w:rsidR="00B01065">
        <w:rPr>
          <w:rFonts w:eastAsia="Times New Roman" w:cs="Times New Roman"/>
          <w:sz w:val="24"/>
          <w:szCs w:val="24"/>
          <w:lang w:val="en" w:eastAsia="en-GB"/>
        </w:rPr>
        <w:t xml:space="preserve"> </w:t>
      </w:r>
      <w:r>
        <w:rPr>
          <w:rFonts w:eastAsia="Times New Roman" w:cs="Times New Roman"/>
          <w:sz w:val="24"/>
          <w:szCs w:val="24"/>
          <w:lang w:val="en" w:eastAsia="en-GB"/>
        </w:rPr>
        <w:t xml:space="preserve">the </w:t>
      </w:r>
      <w:r w:rsidR="00655EDB" w:rsidRPr="00655EDB">
        <w:rPr>
          <w:rFonts w:eastAsia="Times New Roman" w:cs="Times New Roman"/>
          <w:sz w:val="24"/>
          <w:szCs w:val="24"/>
          <w:lang w:val="en" w:eastAsia="en-GB"/>
        </w:rPr>
        <w:t>PLO.</w:t>
      </w:r>
    </w:p>
    <w:tbl>
      <w:tblPr>
        <w:tblpPr w:leftFromText="45" w:rightFromText="45" w:vertAnchor="text" w:tblpXSpec="right" w:tblpYSpec="center"/>
        <w:tblW w:w="50" w:type="pct"/>
        <w:tblCellSpacing w:w="0" w:type="dxa"/>
        <w:tblCellMar>
          <w:top w:w="30" w:type="dxa"/>
          <w:left w:w="30" w:type="dxa"/>
          <w:bottom w:w="30" w:type="dxa"/>
          <w:right w:w="30" w:type="dxa"/>
        </w:tblCellMar>
        <w:tblLook w:val="04A0" w:firstRow="1" w:lastRow="0" w:firstColumn="1" w:lastColumn="0" w:noHBand="0" w:noVBand="1"/>
      </w:tblPr>
      <w:tblGrid>
        <w:gridCol w:w="3360"/>
      </w:tblGrid>
      <w:tr w:rsidR="00655EDB" w:rsidRPr="00655EDB" w:rsidTr="00655EDB">
        <w:trPr>
          <w:tblCellSpacing w:w="0" w:type="dxa"/>
        </w:trPr>
        <w:tc>
          <w:tcPr>
            <w:tcW w:w="0" w:type="auto"/>
            <w:tcBorders>
              <w:top w:val="nil"/>
              <w:left w:val="nil"/>
              <w:bottom w:val="nil"/>
              <w:right w:val="nil"/>
            </w:tcBorders>
            <w:vAlign w:val="center"/>
            <w:hideMark/>
          </w:tcPr>
          <w:p w:rsidR="00655EDB" w:rsidRPr="00655EDB" w:rsidRDefault="00655EDB" w:rsidP="00655EDB">
            <w:pPr>
              <w:spacing w:after="0" w:line="240" w:lineRule="auto"/>
              <w:rPr>
                <w:rFonts w:eastAsia="Times New Roman" w:cs="Times New Roman"/>
                <w:sz w:val="24"/>
                <w:szCs w:val="24"/>
                <w:lang w:eastAsia="en-GB"/>
              </w:rPr>
            </w:pPr>
            <w:r w:rsidRPr="00D23438">
              <w:rPr>
                <w:rFonts w:eastAsia="Times New Roman" w:cs="Times New Roman"/>
                <w:noProof/>
                <w:sz w:val="24"/>
                <w:szCs w:val="24"/>
                <w:lang w:eastAsia="en-GB"/>
              </w:rPr>
              <w:drawing>
                <wp:anchor distT="0" distB="0" distL="0" distR="0" simplePos="0" relativeHeight="251658240" behindDoc="0" locked="0" layoutInCell="1" allowOverlap="0" wp14:anchorId="27A00C3D" wp14:editId="420248C4">
                  <wp:simplePos x="0" y="0"/>
                  <wp:positionH relativeFrom="column">
                    <wp:posOffset>76200</wp:posOffset>
                  </wp:positionH>
                  <wp:positionV relativeFrom="line">
                    <wp:posOffset>-1270</wp:posOffset>
                  </wp:positionV>
                  <wp:extent cx="2085975" cy="1390650"/>
                  <wp:effectExtent l="0" t="0" r="9525" b="0"/>
                  <wp:wrapSquare wrapText="bothSides"/>
                  <wp:docPr id="1" name="Picture 1" descr="http://www.aljazeera.com/mritems/images/2006/11/8/1_155355_1_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ljazeera.com/mritems/images/2006/11/8/1_155355_1_16.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85975" cy="13906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655EDB" w:rsidRPr="00655EDB" w:rsidTr="00655EDB">
        <w:trPr>
          <w:tblCellSpacing w:w="0" w:type="dxa"/>
        </w:trPr>
        <w:tc>
          <w:tcPr>
            <w:tcW w:w="0" w:type="auto"/>
            <w:tcBorders>
              <w:top w:val="nil"/>
              <w:left w:val="nil"/>
              <w:bottom w:val="nil"/>
              <w:right w:val="nil"/>
            </w:tcBorders>
            <w:vAlign w:val="center"/>
            <w:hideMark/>
          </w:tcPr>
          <w:p w:rsidR="00655EDB" w:rsidRPr="00655EDB" w:rsidRDefault="00655EDB" w:rsidP="00655EDB">
            <w:pPr>
              <w:spacing w:before="100" w:beforeAutospacing="1" w:after="100" w:afterAutospacing="1" w:line="240" w:lineRule="auto"/>
              <w:jc w:val="center"/>
              <w:rPr>
                <w:rFonts w:eastAsia="Times New Roman" w:cs="Times New Roman"/>
                <w:b/>
                <w:bCs/>
                <w:color w:val="000000"/>
                <w:sz w:val="24"/>
                <w:szCs w:val="24"/>
                <w:lang w:eastAsia="en-GB"/>
              </w:rPr>
            </w:pPr>
            <w:r w:rsidRPr="00655EDB">
              <w:rPr>
                <w:rFonts w:eastAsia="Times New Roman" w:cs="Times New Roman"/>
                <w:b/>
                <w:bCs/>
                <w:color w:val="000000"/>
                <w:sz w:val="24"/>
                <w:szCs w:val="24"/>
                <w:lang w:eastAsia="en-GB"/>
              </w:rPr>
              <w:t>Yasser Arafat led the Palestine Liberation Organisation for 25 years</w:t>
            </w:r>
          </w:p>
        </w:tc>
      </w:tr>
    </w:tbl>
    <w:p w:rsidR="0071473B" w:rsidRDefault="0071473B" w:rsidP="0071473B">
      <w:pPr>
        <w:shd w:val="clear" w:color="auto" w:fill="F8FCFF"/>
        <w:spacing w:before="100" w:beforeAutospacing="1" w:after="100" w:afterAutospacing="1" w:line="240" w:lineRule="auto"/>
        <w:ind w:left="720" w:hanging="720"/>
        <w:rPr>
          <w:rFonts w:eastAsia="Times New Roman" w:cs="Times New Roman"/>
          <w:b/>
          <w:bCs/>
          <w:sz w:val="24"/>
          <w:szCs w:val="24"/>
          <w:lang w:eastAsia="en-GB"/>
        </w:rPr>
      </w:pPr>
      <w:r>
        <w:rPr>
          <w:rFonts w:eastAsia="Times New Roman" w:cs="Times New Roman"/>
          <w:b/>
          <w:bCs/>
          <w:sz w:val="24"/>
          <w:szCs w:val="24"/>
          <w:lang w:eastAsia="en-GB"/>
        </w:rPr>
        <w:t>1970</w:t>
      </w:r>
      <w:r>
        <w:rPr>
          <w:rFonts w:eastAsia="Times New Roman" w:cs="Times New Roman"/>
          <w:b/>
          <w:bCs/>
          <w:sz w:val="24"/>
          <w:szCs w:val="24"/>
          <w:lang w:eastAsia="en-GB"/>
        </w:rPr>
        <w:tab/>
        <w:t>August</w:t>
      </w:r>
      <w:r>
        <w:rPr>
          <w:rFonts w:eastAsia="Times New Roman" w:cs="Times New Roman"/>
          <w:b/>
          <w:bCs/>
          <w:sz w:val="24"/>
          <w:szCs w:val="24"/>
          <w:lang w:eastAsia="en-GB"/>
        </w:rPr>
        <w:tab/>
      </w:r>
      <w:r>
        <w:rPr>
          <w:rFonts w:eastAsia="Times New Roman" w:cs="Times New Roman"/>
          <w:b/>
          <w:bCs/>
          <w:sz w:val="24"/>
          <w:szCs w:val="24"/>
          <w:lang w:eastAsia="en-GB"/>
        </w:rPr>
        <w:tab/>
        <w:t xml:space="preserve">Nasser accepts calls for ceasefire </w:t>
      </w:r>
      <w:r w:rsidR="00B01065">
        <w:rPr>
          <w:rFonts w:eastAsia="Times New Roman" w:cs="Times New Roman"/>
          <w:b/>
          <w:bCs/>
          <w:sz w:val="24"/>
          <w:szCs w:val="24"/>
          <w:lang w:eastAsia="en-GB"/>
        </w:rPr>
        <w:t>with Israel.</w:t>
      </w:r>
    </w:p>
    <w:p w:rsidR="0071473B" w:rsidRDefault="0071473B" w:rsidP="00B01065">
      <w:pPr>
        <w:shd w:val="clear" w:color="auto" w:fill="F8FCFF"/>
        <w:spacing w:before="100" w:beforeAutospacing="1" w:after="100" w:afterAutospacing="1" w:line="240" w:lineRule="auto"/>
        <w:ind w:left="1440" w:firstLine="720"/>
        <w:rPr>
          <w:rFonts w:eastAsia="Times New Roman" w:cs="Times New Roman"/>
          <w:b/>
          <w:bCs/>
          <w:sz w:val="24"/>
          <w:szCs w:val="24"/>
          <w:lang w:eastAsia="en-GB"/>
        </w:rPr>
      </w:pPr>
    </w:p>
    <w:p w:rsidR="0071473B" w:rsidRDefault="0071473B" w:rsidP="0071473B">
      <w:pPr>
        <w:shd w:val="clear" w:color="auto" w:fill="F8FCFF"/>
        <w:spacing w:before="100" w:beforeAutospacing="1" w:after="100" w:afterAutospacing="1" w:line="240" w:lineRule="auto"/>
        <w:ind w:left="720"/>
        <w:rPr>
          <w:rFonts w:eastAsia="Times New Roman" w:cs="Times New Roman"/>
          <w:b/>
          <w:bCs/>
          <w:sz w:val="24"/>
          <w:szCs w:val="24"/>
          <w:lang w:eastAsia="en-GB"/>
        </w:rPr>
      </w:pPr>
      <w:r>
        <w:rPr>
          <w:rFonts w:eastAsia="Times New Roman" w:cs="Times New Roman"/>
          <w:b/>
          <w:bCs/>
          <w:sz w:val="24"/>
          <w:szCs w:val="24"/>
          <w:lang w:eastAsia="en-GB"/>
        </w:rPr>
        <w:t>September</w:t>
      </w:r>
      <w:r>
        <w:rPr>
          <w:rFonts w:eastAsia="Times New Roman" w:cs="Times New Roman"/>
          <w:b/>
          <w:bCs/>
          <w:sz w:val="24"/>
          <w:szCs w:val="24"/>
          <w:lang w:eastAsia="en-GB"/>
        </w:rPr>
        <w:tab/>
        <w:t>Nasser dies; he is replaced by Anwar    Sadat.</w:t>
      </w:r>
    </w:p>
    <w:p w:rsidR="00D23438" w:rsidRDefault="00655EDB" w:rsidP="00D23438">
      <w:pPr>
        <w:shd w:val="clear" w:color="auto" w:fill="F8FCFF"/>
        <w:spacing w:before="100" w:beforeAutospacing="1" w:after="100" w:afterAutospacing="1" w:line="240" w:lineRule="auto"/>
        <w:rPr>
          <w:rFonts w:eastAsia="Times New Roman" w:cs="Times New Roman"/>
          <w:sz w:val="24"/>
          <w:szCs w:val="24"/>
          <w:lang w:eastAsia="en-GB"/>
        </w:rPr>
      </w:pPr>
      <w:r w:rsidRPr="00D23438">
        <w:rPr>
          <w:rFonts w:eastAsia="Times New Roman" w:cs="Times New Roman"/>
          <w:b/>
          <w:bCs/>
          <w:sz w:val="24"/>
          <w:szCs w:val="24"/>
          <w:lang w:eastAsia="en-GB"/>
        </w:rPr>
        <w:t xml:space="preserve">1972, </w:t>
      </w:r>
      <w:r w:rsidR="00A9734F">
        <w:rPr>
          <w:rFonts w:eastAsia="Times New Roman" w:cs="Times New Roman"/>
          <w:b/>
          <w:bCs/>
          <w:sz w:val="24"/>
          <w:szCs w:val="24"/>
          <w:lang w:eastAsia="en-GB"/>
        </w:rPr>
        <w:tab/>
      </w:r>
      <w:r w:rsidRPr="00D23438">
        <w:rPr>
          <w:rFonts w:eastAsia="Times New Roman" w:cs="Times New Roman"/>
          <w:b/>
          <w:bCs/>
          <w:sz w:val="24"/>
          <w:szCs w:val="24"/>
          <w:lang w:eastAsia="en-GB"/>
        </w:rPr>
        <w:t>September 5:</w:t>
      </w:r>
      <w:r w:rsidRPr="00655EDB">
        <w:rPr>
          <w:rFonts w:eastAsia="Times New Roman" w:cs="Times New Roman"/>
          <w:sz w:val="24"/>
          <w:szCs w:val="24"/>
          <w:lang w:eastAsia="en-GB"/>
        </w:rPr>
        <w:t xml:space="preserve"> </w:t>
      </w:r>
    </w:p>
    <w:p w:rsidR="00655EDB" w:rsidRPr="00655EDB" w:rsidRDefault="00D23438" w:rsidP="00D23438">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eastAsia="en-GB"/>
        </w:rPr>
        <w:t>E</w:t>
      </w:r>
      <w:r w:rsidR="00655EDB" w:rsidRPr="00655EDB">
        <w:rPr>
          <w:rFonts w:eastAsia="Times New Roman" w:cs="Times New Roman"/>
          <w:sz w:val="24"/>
          <w:szCs w:val="24"/>
          <w:lang w:eastAsia="en-GB"/>
        </w:rPr>
        <w:t xml:space="preserve">leven members of the Israeli Olympic team and one German police officer are killed by Palestinian group Black September at the </w:t>
      </w:r>
      <w:r w:rsidR="00655EDB" w:rsidRPr="00655EDB">
        <w:rPr>
          <w:rFonts w:eastAsia="Times New Roman" w:cs="Times New Roman"/>
          <w:b/>
          <w:sz w:val="24"/>
          <w:szCs w:val="24"/>
          <w:lang w:eastAsia="en-GB"/>
        </w:rPr>
        <w:t>Munich Olympics</w:t>
      </w:r>
      <w:r w:rsidR="00655EDB" w:rsidRPr="00655EDB">
        <w:rPr>
          <w:rFonts w:eastAsia="Times New Roman" w:cs="Times New Roman"/>
          <w:sz w:val="24"/>
          <w:szCs w:val="24"/>
          <w:lang w:eastAsia="en-GB"/>
        </w:rPr>
        <w:t>.</w:t>
      </w:r>
    </w:p>
    <w:p w:rsidR="0071473B" w:rsidRDefault="0071473B" w:rsidP="00655EDB">
      <w:pPr>
        <w:shd w:val="clear" w:color="auto" w:fill="F8FCFF"/>
        <w:spacing w:before="100" w:beforeAutospacing="1" w:after="100" w:afterAutospacing="1" w:line="240" w:lineRule="auto"/>
        <w:rPr>
          <w:rFonts w:eastAsia="Times New Roman" w:cs="Times New Roman"/>
          <w:b/>
          <w:bCs/>
          <w:sz w:val="24"/>
          <w:szCs w:val="24"/>
          <w:lang w:val="en" w:eastAsia="en-GB"/>
        </w:rPr>
      </w:pPr>
      <w:r>
        <w:rPr>
          <w:rFonts w:eastAsia="Times New Roman" w:cs="Times New Roman"/>
          <w:b/>
          <w:bCs/>
          <w:sz w:val="24"/>
          <w:szCs w:val="24"/>
          <w:lang w:val="en" w:eastAsia="en-GB"/>
        </w:rPr>
        <w:tab/>
      </w:r>
      <w:r>
        <w:rPr>
          <w:rFonts w:eastAsia="Times New Roman" w:cs="Times New Roman"/>
          <w:b/>
          <w:bCs/>
          <w:sz w:val="24"/>
          <w:szCs w:val="24"/>
          <w:lang w:val="en" w:eastAsia="en-GB"/>
        </w:rPr>
        <w:tab/>
      </w:r>
      <w:r>
        <w:rPr>
          <w:rFonts w:eastAsia="Times New Roman" w:cs="Times New Roman"/>
          <w:b/>
          <w:bCs/>
          <w:sz w:val="24"/>
          <w:szCs w:val="24"/>
          <w:lang w:val="en" w:eastAsia="en-GB"/>
        </w:rPr>
        <w:tab/>
        <w:t>Sadat asks 15,000 Soviet advisers to leave.</w:t>
      </w:r>
    </w:p>
    <w:p w:rsidR="00D23438" w:rsidRDefault="00D23438" w:rsidP="00655EDB">
      <w:pPr>
        <w:shd w:val="clear" w:color="auto" w:fill="F8FCFF"/>
        <w:spacing w:before="100" w:beforeAutospacing="1" w:after="100" w:afterAutospacing="1" w:line="240" w:lineRule="auto"/>
        <w:rPr>
          <w:rFonts w:eastAsia="Times New Roman" w:cs="Times New Roman"/>
          <w:b/>
          <w:bCs/>
          <w:sz w:val="24"/>
          <w:szCs w:val="24"/>
          <w:lang w:val="en" w:eastAsia="en-GB"/>
        </w:rPr>
      </w:pPr>
      <w:r>
        <w:rPr>
          <w:rFonts w:eastAsia="Times New Roman" w:cs="Times New Roman"/>
          <w:b/>
          <w:bCs/>
          <w:sz w:val="24"/>
          <w:szCs w:val="24"/>
          <w:lang w:val="en" w:eastAsia="en-GB"/>
        </w:rPr>
        <w:t>1973,</w:t>
      </w:r>
      <w:r>
        <w:rPr>
          <w:rFonts w:eastAsia="Times New Roman" w:cs="Times New Roman"/>
          <w:b/>
          <w:bCs/>
          <w:sz w:val="24"/>
          <w:szCs w:val="24"/>
          <w:lang w:val="en" w:eastAsia="en-GB"/>
        </w:rPr>
        <w:tab/>
      </w:r>
      <w:r w:rsidR="00655EDB" w:rsidRPr="00D23438">
        <w:rPr>
          <w:rFonts w:eastAsia="Times New Roman" w:cs="Times New Roman"/>
          <w:b/>
          <w:bCs/>
          <w:sz w:val="24"/>
          <w:szCs w:val="24"/>
          <w:lang w:val="en" w:eastAsia="en-GB"/>
        </w:rPr>
        <w:t>October 6: </w:t>
      </w:r>
    </w:p>
    <w:p w:rsidR="00655EDB" w:rsidRDefault="00655EDB" w:rsidP="00D23438">
      <w:pPr>
        <w:shd w:val="clear" w:color="auto" w:fill="F8FCFF"/>
        <w:spacing w:before="100" w:beforeAutospacing="1" w:after="100" w:afterAutospacing="1" w:line="240" w:lineRule="auto"/>
        <w:ind w:left="2160"/>
        <w:rPr>
          <w:rFonts w:eastAsia="Times New Roman" w:cs="Times New Roman"/>
          <w:sz w:val="24"/>
          <w:szCs w:val="24"/>
          <w:lang w:val="en" w:eastAsia="en-GB"/>
        </w:rPr>
      </w:pPr>
      <w:proofErr w:type="gramStart"/>
      <w:r w:rsidRPr="00655EDB">
        <w:rPr>
          <w:rFonts w:eastAsia="Times New Roman" w:cs="Times New Roman"/>
          <w:b/>
          <w:sz w:val="24"/>
          <w:szCs w:val="24"/>
          <w:lang w:val="en" w:eastAsia="en-GB"/>
        </w:rPr>
        <w:t>Yom Kippur war</w:t>
      </w:r>
      <w:r w:rsidRPr="00655EDB">
        <w:rPr>
          <w:rFonts w:eastAsia="Times New Roman" w:cs="Times New Roman"/>
          <w:sz w:val="24"/>
          <w:szCs w:val="24"/>
          <w:lang w:val="en" w:eastAsia="en-GB"/>
        </w:rPr>
        <w:t xml:space="preserve"> (October war).</w:t>
      </w:r>
      <w:proofErr w:type="gramEnd"/>
      <w:r w:rsidRPr="00655EDB">
        <w:rPr>
          <w:rFonts w:eastAsia="Times New Roman" w:cs="Times New Roman"/>
          <w:sz w:val="24"/>
          <w:szCs w:val="24"/>
          <w:lang w:val="en" w:eastAsia="en-GB"/>
        </w:rPr>
        <w:t xml:space="preserve"> In a surprise attack on the Jewish Day of Atonement, Egypt and Syria retake the areas in Sinai and the Golan Heights that were lost in the Six Day war. Despite initial gains they are soon forced to retreat by Israeli forces.</w:t>
      </w:r>
      <w:r w:rsidR="00BC139C">
        <w:rPr>
          <w:rFonts w:eastAsia="Times New Roman" w:cs="Times New Roman"/>
          <w:sz w:val="24"/>
          <w:szCs w:val="24"/>
          <w:lang w:val="en" w:eastAsia="en-GB"/>
        </w:rPr>
        <w:t xml:space="preserve">  </w:t>
      </w:r>
    </w:p>
    <w:p w:rsidR="00E62461" w:rsidRDefault="00E62461" w:rsidP="00D23438">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eastAsia="en-GB"/>
        </w:rPr>
        <w:t>12</w:t>
      </w:r>
      <w:r w:rsidRPr="00E62461">
        <w:rPr>
          <w:rFonts w:eastAsia="Times New Roman" w:cs="Times New Roman"/>
          <w:sz w:val="24"/>
          <w:szCs w:val="24"/>
          <w:vertAlign w:val="superscript"/>
          <w:lang w:eastAsia="en-GB"/>
        </w:rPr>
        <w:t>th</w:t>
      </w:r>
      <w:r>
        <w:rPr>
          <w:rFonts w:eastAsia="Times New Roman" w:cs="Times New Roman"/>
          <w:sz w:val="24"/>
          <w:szCs w:val="24"/>
          <w:lang w:eastAsia="en-GB"/>
        </w:rPr>
        <w:t xml:space="preserve"> October – Israel had pushed Egypt back to the Suez</w:t>
      </w:r>
    </w:p>
    <w:p w:rsidR="00E62461" w:rsidRDefault="00E62461" w:rsidP="00E62461">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eastAsia="en-GB"/>
        </w:rPr>
        <w:t>15</w:t>
      </w:r>
      <w:r w:rsidRPr="00E62461">
        <w:rPr>
          <w:rFonts w:eastAsia="Times New Roman" w:cs="Times New Roman"/>
          <w:sz w:val="24"/>
          <w:szCs w:val="24"/>
          <w:vertAlign w:val="superscript"/>
          <w:lang w:eastAsia="en-GB"/>
        </w:rPr>
        <w:t>th</w:t>
      </w:r>
      <w:r>
        <w:rPr>
          <w:rFonts w:eastAsia="Times New Roman" w:cs="Times New Roman"/>
          <w:sz w:val="24"/>
          <w:szCs w:val="24"/>
          <w:lang w:eastAsia="en-GB"/>
        </w:rPr>
        <w:t xml:space="preserve"> October – Israel had crossed the Suez and threatened to cut off the Egyptian 3</w:t>
      </w:r>
      <w:r w:rsidRPr="00E62461">
        <w:rPr>
          <w:rFonts w:eastAsia="Times New Roman" w:cs="Times New Roman"/>
          <w:sz w:val="24"/>
          <w:szCs w:val="24"/>
          <w:vertAlign w:val="superscript"/>
          <w:lang w:eastAsia="en-GB"/>
        </w:rPr>
        <w:t>rd</w:t>
      </w:r>
      <w:r>
        <w:rPr>
          <w:rFonts w:eastAsia="Times New Roman" w:cs="Times New Roman"/>
          <w:sz w:val="24"/>
          <w:szCs w:val="24"/>
          <w:lang w:eastAsia="en-GB"/>
        </w:rPr>
        <w:t xml:space="preserve"> army.  Saudi Arabia announces oil embargo to any states supporting Israel (US is the target).  US </w:t>
      </w:r>
      <w:proofErr w:type="gramStart"/>
      <w:r>
        <w:rPr>
          <w:rFonts w:eastAsia="Times New Roman" w:cs="Times New Roman"/>
          <w:sz w:val="24"/>
          <w:szCs w:val="24"/>
          <w:lang w:eastAsia="en-GB"/>
        </w:rPr>
        <w:t>instructs</w:t>
      </w:r>
      <w:proofErr w:type="gramEnd"/>
      <w:r>
        <w:rPr>
          <w:rFonts w:eastAsia="Times New Roman" w:cs="Times New Roman"/>
          <w:sz w:val="24"/>
          <w:szCs w:val="24"/>
          <w:lang w:eastAsia="en-GB"/>
        </w:rPr>
        <w:t xml:space="preserve"> Israel to pull back from occupying Cairo.</w:t>
      </w:r>
    </w:p>
    <w:p w:rsidR="00E62461" w:rsidRDefault="00E62461" w:rsidP="00D23438">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eastAsia="en-GB"/>
        </w:rPr>
        <w:t>21</w:t>
      </w:r>
      <w:r w:rsidRPr="00E62461">
        <w:rPr>
          <w:rFonts w:eastAsia="Times New Roman" w:cs="Times New Roman"/>
          <w:sz w:val="24"/>
          <w:szCs w:val="24"/>
          <w:vertAlign w:val="superscript"/>
          <w:lang w:eastAsia="en-GB"/>
        </w:rPr>
        <w:t>st</w:t>
      </w:r>
      <w:r>
        <w:rPr>
          <w:rFonts w:eastAsia="Times New Roman" w:cs="Times New Roman"/>
          <w:sz w:val="24"/>
          <w:szCs w:val="24"/>
          <w:lang w:eastAsia="en-GB"/>
        </w:rPr>
        <w:t xml:space="preserve"> October- America and Russian leaders call for ceasefire.</w:t>
      </w:r>
    </w:p>
    <w:p w:rsidR="00E62461" w:rsidRPr="00E62461" w:rsidRDefault="00E62461" w:rsidP="00D23438">
      <w:pPr>
        <w:shd w:val="clear" w:color="auto" w:fill="F8FCFF"/>
        <w:spacing w:before="100" w:beforeAutospacing="1" w:after="100" w:afterAutospacing="1" w:line="240" w:lineRule="auto"/>
        <w:ind w:left="2160"/>
        <w:rPr>
          <w:rFonts w:eastAsia="Times New Roman" w:cs="Times New Roman"/>
          <w:b/>
          <w:sz w:val="24"/>
          <w:szCs w:val="24"/>
          <w:lang w:eastAsia="en-GB"/>
        </w:rPr>
      </w:pPr>
      <w:r>
        <w:rPr>
          <w:rFonts w:eastAsia="Times New Roman" w:cs="Times New Roman"/>
          <w:sz w:val="24"/>
          <w:szCs w:val="24"/>
          <w:lang w:eastAsia="en-GB"/>
        </w:rPr>
        <w:t>22</w:t>
      </w:r>
      <w:r w:rsidRPr="00E62461">
        <w:rPr>
          <w:rFonts w:eastAsia="Times New Roman" w:cs="Times New Roman"/>
          <w:sz w:val="24"/>
          <w:szCs w:val="24"/>
          <w:vertAlign w:val="superscript"/>
          <w:lang w:eastAsia="en-GB"/>
        </w:rPr>
        <w:t>nd</w:t>
      </w:r>
      <w:r>
        <w:rPr>
          <w:rFonts w:eastAsia="Times New Roman" w:cs="Times New Roman"/>
          <w:sz w:val="24"/>
          <w:szCs w:val="24"/>
          <w:lang w:eastAsia="en-GB"/>
        </w:rPr>
        <w:t xml:space="preserve"> October – </w:t>
      </w:r>
      <w:r w:rsidRPr="00E62461">
        <w:rPr>
          <w:rFonts w:eastAsia="Times New Roman" w:cs="Times New Roman"/>
          <w:b/>
          <w:sz w:val="24"/>
          <w:szCs w:val="24"/>
          <w:lang w:eastAsia="en-GB"/>
        </w:rPr>
        <w:t>UN Security Council Resolution 338</w:t>
      </w:r>
    </w:p>
    <w:p w:rsidR="00D326AF" w:rsidRDefault="00E62461" w:rsidP="00D23438">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eastAsia="en-GB"/>
        </w:rPr>
        <w:t>24</w:t>
      </w:r>
      <w:r w:rsidRPr="00E62461">
        <w:rPr>
          <w:rFonts w:eastAsia="Times New Roman" w:cs="Times New Roman"/>
          <w:sz w:val="24"/>
          <w:szCs w:val="24"/>
          <w:vertAlign w:val="superscript"/>
          <w:lang w:eastAsia="en-GB"/>
        </w:rPr>
        <w:t>th</w:t>
      </w:r>
      <w:r>
        <w:rPr>
          <w:rFonts w:eastAsia="Times New Roman" w:cs="Times New Roman"/>
          <w:sz w:val="24"/>
          <w:szCs w:val="24"/>
          <w:lang w:eastAsia="en-GB"/>
        </w:rPr>
        <w:t xml:space="preserve"> October – UN troops sent to Sinai to preserve ceasefire</w:t>
      </w:r>
    </w:p>
    <w:p w:rsidR="00E62461" w:rsidRPr="00655EDB" w:rsidRDefault="00E62461" w:rsidP="00D23438">
      <w:pPr>
        <w:shd w:val="clear" w:color="auto" w:fill="F8FCFF"/>
        <w:spacing w:before="100" w:beforeAutospacing="1" w:after="100" w:afterAutospacing="1" w:line="240" w:lineRule="auto"/>
        <w:ind w:left="2160"/>
        <w:rPr>
          <w:rFonts w:eastAsia="Times New Roman" w:cs="Times New Roman"/>
          <w:sz w:val="24"/>
          <w:szCs w:val="24"/>
          <w:lang w:eastAsia="en-GB"/>
        </w:rPr>
      </w:pPr>
      <w:r>
        <w:rPr>
          <w:rFonts w:eastAsia="Times New Roman" w:cs="Times New Roman"/>
          <w:sz w:val="24"/>
          <w:szCs w:val="24"/>
          <w:lang w:eastAsia="en-GB"/>
        </w:rPr>
        <w:lastRenderedPageBreak/>
        <w:t>Henry Kissinger begins ‘shuttle diplomacy’.</w:t>
      </w:r>
    </w:p>
    <w:p w:rsidR="00D23438" w:rsidRDefault="00D23438" w:rsidP="00D23438">
      <w:pPr>
        <w:shd w:val="clear" w:color="auto" w:fill="F8FCFF"/>
        <w:spacing w:before="100" w:beforeAutospacing="1" w:after="100" w:afterAutospacing="1" w:line="240" w:lineRule="auto"/>
        <w:rPr>
          <w:rFonts w:eastAsia="Times New Roman" w:cs="Times New Roman"/>
          <w:b/>
          <w:bCs/>
          <w:sz w:val="24"/>
          <w:szCs w:val="24"/>
          <w:lang w:val="en" w:eastAsia="en-GB"/>
        </w:rPr>
      </w:pPr>
      <w:r>
        <w:rPr>
          <w:rFonts w:eastAsia="Times New Roman" w:cs="Times New Roman"/>
          <w:b/>
          <w:bCs/>
          <w:sz w:val="24"/>
          <w:szCs w:val="24"/>
          <w:lang w:val="en" w:eastAsia="en-GB"/>
        </w:rPr>
        <w:t>1974,</w:t>
      </w:r>
      <w:r w:rsidR="00655EDB" w:rsidRPr="00D23438">
        <w:rPr>
          <w:rFonts w:eastAsia="Times New Roman" w:cs="Times New Roman"/>
          <w:b/>
          <w:bCs/>
          <w:sz w:val="24"/>
          <w:szCs w:val="24"/>
          <w:lang w:val="en" w:eastAsia="en-GB"/>
        </w:rPr>
        <w:t xml:space="preserve"> </w:t>
      </w:r>
      <w:r w:rsidR="00A9734F">
        <w:rPr>
          <w:rFonts w:eastAsia="Times New Roman" w:cs="Times New Roman"/>
          <w:b/>
          <w:bCs/>
          <w:sz w:val="24"/>
          <w:szCs w:val="24"/>
          <w:lang w:val="en" w:eastAsia="en-GB"/>
        </w:rPr>
        <w:tab/>
      </w:r>
      <w:r>
        <w:rPr>
          <w:rFonts w:eastAsia="Times New Roman" w:cs="Times New Roman"/>
          <w:b/>
          <w:bCs/>
          <w:sz w:val="24"/>
          <w:szCs w:val="24"/>
          <w:lang w:val="en" w:eastAsia="en-GB"/>
        </w:rPr>
        <w:t>November 13:</w:t>
      </w:r>
    </w:p>
    <w:p w:rsidR="00655EDB" w:rsidRPr="00655EDB" w:rsidRDefault="00655EDB" w:rsidP="00D23438">
      <w:pPr>
        <w:shd w:val="clear" w:color="auto" w:fill="F8FCFF"/>
        <w:spacing w:before="100" w:beforeAutospacing="1" w:after="100" w:afterAutospacing="1" w:line="240" w:lineRule="auto"/>
        <w:ind w:left="2160"/>
        <w:rPr>
          <w:rFonts w:eastAsia="Times New Roman" w:cs="Times New Roman"/>
          <w:sz w:val="24"/>
          <w:szCs w:val="24"/>
          <w:lang w:val="en" w:eastAsia="en-GB"/>
        </w:rPr>
      </w:pPr>
      <w:r w:rsidRPr="00655EDB">
        <w:rPr>
          <w:rFonts w:eastAsia="Times New Roman" w:cs="Times New Roman"/>
          <w:sz w:val="24"/>
          <w:szCs w:val="24"/>
          <w:lang w:val="en" w:eastAsia="en-GB"/>
        </w:rPr>
        <w:t>As thousands protest outside</w:t>
      </w:r>
      <w:r w:rsidRPr="00655EDB">
        <w:rPr>
          <w:rFonts w:eastAsia="Times New Roman" w:cs="Times New Roman"/>
          <w:b/>
          <w:sz w:val="24"/>
          <w:szCs w:val="24"/>
          <w:lang w:val="en" w:eastAsia="en-GB"/>
        </w:rPr>
        <w:t>, Yasser Arafat</w:t>
      </w:r>
      <w:r w:rsidRPr="00655EDB">
        <w:rPr>
          <w:rFonts w:eastAsia="Times New Roman" w:cs="Times New Roman"/>
          <w:sz w:val="24"/>
          <w:szCs w:val="24"/>
          <w:lang w:val="en" w:eastAsia="en-GB"/>
        </w:rPr>
        <w:t xml:space="preserve"> makes his first appearance before the UN General Assembly, delivering his "olive branch and freedom fighter's gun" speech.</w:t>
      </w:r>
    </w:p>
    <w:p w:rsidR="00655EDB" w:rsidRDefault="00655EDB" w:rsidP="00655EDB">
      <w:pPr>
        <w:shd w:val="clear" w:color="auto" w:fill="F8FCFF"/>
        <w:spacing w:before="100" w:beforeAutospacing="1" w:after="100" w:afterAutospacing="1" w:line="240" w:lineRule="auto"/>
        <w:rPr>
          <w:rFonts w:eastAsia="Times New Roman" w:cs="Times New Roman"/>
          <w:sz w:val="24"/>
          <w:szCs w:val="24"/>
          <w:lang w:val="en" w:eastAsia="en-GB"/>
        </w:rPr>
      </w:pPr>
      <w:r w:rsidRPr="00D23438">
        <w:rPr>
          <w:rFonts w:eastAsia="Times New Roman" w:cs="Times New Roman"/>
          <w:b/>
          <w:bCs/>
          <w:sz w:val="24"/>
          <w:szCs w:val="24"/>
          <w:lang w:val="en" w:eastAsia="en-GB"/>
        </w:rPr>
        <w:t>1974</w:t>
      </w:r>
      <w:r w:rsidR="00D23438">
        <w:rPr>
          <w:rFonts w:eastAsia="Times New Roman" w:cs="Times New Roman"/>
          <w:b/>
          <w:bCs/>
          <w:sz w:val="24"/>
          <w:szCs w:val="24"/>
          <w:lang w:val="en" w:eastAsia="en-GB"/>
        </w:rPr>
        <w:t xml:space="preserve">, </w:t>
      </w:r>
      <w:r w:rsidR="00A9734F">
        <w:rPr>
          <w:rFonts w:eastAsia="Times New Roman" w:cs="Times New Roman"/>
          <w:b/>
          <w:bCs/>
          <w:sz w:val="24"/>
          <w:szCs w:val="24"/>
          <w:lang w:val="en" w:eastAsia="en-GB"/>
        </w:rPr>
        <w:tab/>
      </w:r>
      <w:r w:rsidR="00D23438" w:rsidRPr="00D23438">
        <w:rPr>
          <w:rFonts w:eastAsia="Times New Roman" w:cs="Times New Roman"/>
          <w:b/>
          <w:bCs/>
          <w:sz w:val="24"/>
          <w:szCs w:val="24"/>
          <w:lang w:val="en" w:eastAsia="en-GB"/>
        </w:rPr>
        <w:t>November 22</w:t>
      </w:r>
      <w:r w:rsidRPr="00D23438">
        <w:rPr>
          <w:rFonts w:eastAsia="Times New Roman" w:cs="Times New Roman"/>
          <w:b/>
          <w:bCs/>
          <w:sz w:val="24"/>
          <w:szCs w:val="24"/>
          <w:lang w:val="en" w:eastAsia="en-GB"/>
        </w:rPr>
        <w:t xml:space="preserve">: </w:t>
      </w:r>
      <w:r w:rsidRPr="00655EDB">
        <w:rPr>
          <w:rFonts w:eastAsia="Times New Roman" w:cs="Times New Roman"/>
          <w:sz w:val="24"/>
          <w:szCs w:val="24"/>
          <w:lang w:val="en" w:eastAsia="en-GB"/>
        </w:rPr>
        <w:t>The PLO is granted observer status at the UN.</w:t>
      </w:r>
    </w:p>
    <w:p w:rsidR="00E62461" w:rsidRPr="00655EDB" w:rsidRDefault="00E62461" w:rsidP="00E62461">
      <w:pPr>
        <w:shd w:val="clear" w:color="auto" w:fill="F8FCFF"/>
        <w:spacing w:before="100" w:beforeAutospacing="1" w:after="100" w:afterAutospacing="1" w:line="240" w:lineRule="auto"/>
        <w:ind w:left="2160"/>
        <w:rPr>
          <w:rFonts w:eastAsia="Times New Roman" w:cs="Times New Roman"/>
          <w:sz w:val="24"/>
          <w:szCs w:val="24"/>
          <w:lang w:eastAsia="en-GB"/>
        </w:rPr>
      </w:pPr>
      <w:r w:rsidRPr="00E62461">
        <w:rPr>
          <w:rFonts w:eastAsia="Times New Roman" w:cs="Times New Roman"/>
          <w:b/>
          <w:sz w:val="24"/>
          <w:szCs w:val="24"/>
          <w:lang w:val="en" w:eastAsia="en-GB"/>
        </w:rPr>
        <w:t xml:space="preserve">1977, </w:t>
      </w:r>
      <w:r w:rsidRPr="00E62461">
        <w:rPr>
          <w:rFonts w:eastAsia="Times New Roman" w:cs="Times New Roman"/>
          <w:b/>
          <w:sz w:val="24"/>
          <w:szCs w:val="24"/>
          <w:lang w:val="en" w:eastAsia="en-GB"/>
        </w:rPr>
        <w:tab/>
        <w:t>November</w:t>
      </w:r>
      <w:r>
        <w:rPr>
          <w:rFonts w:eastAsia="Times New Roman" w:cs="Times New Roman"/>
          <w:b/>
          <w:sz w:val="24"/>
          <w:szCs w:val="24"/>
          <w:lang w:val="en" w:eastAsia="en-GB"/>
        </w:rPr>
        <w:t xml:space="preserve">: Sadat visits Israel.  </w:t>
      </w:r>
      <w:r>
        <w:rPr>
          <w:rFonts w:eastAsia="Times New Roman" w:cs="Times New Roman"/>
          <w:color w:val="000000"/>
          <w:sz w:val="24"/>
          <w:szCs w:val="24"/>
          <w:lang w:val="en" w:eastAsia="en-GB"/>
        </w:rPr>
        <w:t xml:space="preserve">Negotiations use the UN </w:t>
      </w:r>
      <w:proofErr w:type="spellStart"/>
      <w:r>
        <w:rPr>
          <w:rFonts w:eastAsia="Times New Roman" w:cs="Times New Roman"/>
          <w:color w:val="000000"/>
          <w:sz w:val="24"/>
          <w:szCs w:val="24"/>
          <w:lang w:val="en" w:eastAsia="en-GB"/>
        </w:rPr>
        <w:t>resoulution</w:t>
      </w:r>
      <w:proofErr w:type="spellEnd"/>
      <w:r>
        <w:rPr>
          <w:rFonts w:eastAsia="Times New Roman" w:cs="Times New Roman"/>
          <w:color w:val="000000"/>
          <w:sz w:val="24"/>
          <w:szCs w:val="24"/>
          <w:lang w:val="en" w:eastAsia="en-GB"/>
        </w:rPr>
        <w:t xml:space="preserve"> 242 as framework for discussions. </w:t>
      </w:r>
    </w:p>
    <w:p w:rsidR="00D23438" w:rsidRDefault="00D23438" w:rsidP="00655EDB">
      <w:pPr>
        <w:shd w:val="clear" w:color="auto" w:fill="F8FCFF"/>
        <w:spacing w:before="100" w:beforeAutospacing="1" w:after="100" w:afterAutospacing="1" w:line="240" w:lineRule="auto"/>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 xml:space="preserve">1978, </w:t>
      </w:r>
      <w:r w:rsidR="00A9734F">
        <w:rPr>
          <w:rFonts w:eastAsia="Times New Roman" w:cs="Times New Roman"/>
          <w:b/>
          <w:bCs/>
          <w:color w:val="000000"/>
          <w:sz w:val="24"/>
          <w:szCs w:val="24"/>
          <w:lang w:val="en" w:eastAsia="en-GB"/>
        </w:rPr>
        <w:tab/>
      </w:r>
      <w:r w:rsidR="00655EDB" w:rsidRPr="00D23438">
        <w:rPr>
          <w:rFonts w:eastAsia="Times New Roman" w:cs="Times New Roman"/>
          <w:b/>
          <w:bCs/>
          <w:color w:val="000000"/>
          <w:sz w:val="24"/>
          <w:szCs w:val="24"/>
          <w:lang w:val="en" w:eastAsia="en-GB"/>
        </w:rPr>
        <w:t>September 17, 1978:</w:t>
      </w:r>
      <w:r w:rsidR="00655EDB" w:rsidRPr="00655EDB">
        <w:rPr>
          <w:rFonts w:eastAsia="Times New Roman" w:cs="Times New Roman"/>
          <w:color w:val="000000"/>
          <w:sz w:val="24"/>
          <w:szCs w:val="24"/>
          <w:lang w:val="en" w:eastAsia="en-GB"/>
        </w:rPr>
        <w:t xml:space="preserve"> </w:t>
      </w:r>
    </w:p>
    <w:p w:rsidR="00655EDB" w:rsidRDefault="00415840" w:rsidP="00D23438">
      <w:pPr>
        <w:shd w:val="clear" w:color="auto" w:fill="F8FCFF"/>
        <w:spacing w:before="100" w:beforeAutospacing="1" w:after="100" w:afterAutospacing="1" w:line="240" w:lineRule="auto"/>
        <w:ind w:left="2160"/>
        <w:rPr>
          <w:rFonts w:eastAsia="Times New Roman" w:cs="Times New Roman"/>
          <w:color w:val="000000"/>
          <w:sz w:val="24"/>
          <w:szCs w:val="24"/>
          <w:lang w:val="en" w:eastAsia="en-GB"/>
        </w:rPr>
      </w:pPr>
      <w:hyperlink r:id="rId24" w:tgtFrame="_blank" w:tooltip="Menachem Begin" w:history="1">
        <w:proofErr w:type="spellStart"/>
        <w:r w:rsidR="00655EDB" w:rsidRPr="008F0481">
          <w:rPr>
            <w:rFonts w:eastAsia="Times New Roman" w:cs="Times New Roman"/>
            <w:b/>
            <w:color w:val="000000"/>
            <w:sz w:val="24"/>
            <w:szCs w:val="24"/>
            <w:u w:val="single"/>
            <w:lang w:val="en" w:eastAsia="en-GB"/>
          </w:rPr>
          <w:t>Menachem</w:t>
        </w:r>
        <w:proofErr w:type="spellEnd"/>
        <w:r w:rsidR="00655EDB" w:rsidRPr="008F0481">
          <w:rPr>
            <w:rFonts w:eastAsia="Times New Roman" w:cs="Times New Roman"/>
            <w:b/>
            <w:color w:val="000000"/>
            <w:sz w:val="24"/>
            <w:szCs w:val="24"/>
            <w:u w:val="single"/>
            <w:lang w:val="en" w:eastAsia="en-GB"/>
          </w:rPr>
          <w:t xml:space="preserve"> Begin</w:t>
        </w:r>
      </w:hyperlink>
      <w:r w:rsidR="00655EDB" w:rsidRPr="00655EDB">
        <w:rPr>
          <w:rFonts w:eastAsia="Times New Roman" w:cs="Times New Roman"/>
          <w:color w:val="000000"/>
          <w:sz w:val="24"/>
          <w:szCs w:val="24"/>
          <w:lang w:val="en" w:eastAsia="en-GB"/>
        </w:rPr>
        <w:t>, Israel's prime minister</w:t>
      </w:r>
      <w:r w:rsidR="00E62461">
        <w:rPr>
          <w:rFonts w:eastAsia="Times New Roman" w:cs="Times New Roman"/>
          <w:color w:val="000000"/>
          <w:sz w:val="24"/>
          <w:szCs w:val="24"/>
          <w:lang w:val="en" w:eastAsia="en-GB"/>
        </w:rPr>
        <w:t xml:space="preserve"> and leader of the hardline Likud party</w:t>
      </w:r>
      <w:r w:rsidR="00655EDB" w:rsidRPr="00655EDB">
        <w:rPr>
          <w:rFonts w:eastAsia="Times New Roman" w:cs="Times New Roman"/>
          <w:color w:val="000000"/>
          <w:sz w:val="24"/>
          <w:szCs w:val="24"/>
          <w:lang w:val="en" w:eastAsia="en-GB"/>
        </w:rPr>
        <w:t xml:space="preserve">, and </w:t>
      </w:r>
      <w:hyperlink r:id="rId25" w:tgtFrame="_blank" w:tooltip="Anwar Sadat" w:history="1">
        <w:r w:rsidR="00655EDB" w:rsidRPr="008F0481">
          <w:rPr>
            <w:rFonts w:eastAsia="Times New Roman" w:cs="Times New Roman"/>
            <w:b/>
            <w:color w:val="000000"/>
            <w:sz w:val="24"/>
            <w:szCs w:val="24"/>
            <w:u w:val="single"/>
            <w:lang w:val="en" w:eastAsia="en-GB"/>
          </w:rPr>
          <w:t>Anwar Sadat</w:t>
        </w:r>
      </w:hyperlink>
      <w:r w:rsidR="00655EDB" w:rsidRPr="00655EDB">
        <w:rPr>
          <w:rFonts w:eastAsia="Times New Roman" w:cs="Times New Roman"/>
          <w:color w:val="000000"/>
          <w:sz w:val="24"/>
          <w:szCs w:val="24"/>
          <w:lang w:val="en" w:eastAsia="en-GB"/>
        </w:rPr>
        <w:t xml:space="preserve">, Egypt's president, sign the </w:t>
      </w:r>
      <w:hyperlink r:id="rId26" w:tgtFrame="_blank" w:tooltip="Camp David Accord" w:history="1">
        <w:r w:rsidR="00655EDB" w:rsidRPr="008F0481">
          <w:rPr>
            <w:rFonts w:eastAsia="Times New Roman" w:cs="Times New Roman"/>
            <w:b/>
            <w:color w:val="000000"/>
            <w:sz w:val="24"/>
            <w:szCs w:val="24"/>
            <w:u w:val="single"/>
            <w:lang w:val="en" w:eastAsia="en-GB"/>
          </w:rPr>
          <w:t>Camp David Accord</w:t>
        </w:r>
      </w:hyperlink>
      <w:r w:rsidR="00655EDB" w:rsidRPr="00655EDB">
        <w:rPr>
          <w:rFonts w:eastAsia="Times New Roman" w:cs="Times New Roman"/>
          <w:color w:val="000000"/>
          <w:sz w:val="24"/>
          <w:szCs w:val="24"/>
          <w:lang w:val="en" w:eastAsia="en-GB"/>
        </w:rPr>
        <w:t xml:space="preserve">, with Israel agreeing to withdraw from the </w:t>
      </w:r>
      <w:hyperlink r:id="rId27" w:tgtFrame="_blank" w:tooltip="Sinai Peninsula" w:history="1">
        <w:r w:rsidR="00655EDB" w:rsidRPr="00D23438">
          <w:rPr>
            <w:rFonts w:eastAsia="Times New Roman" w:cs="Times New Roman"/>
            <w:color w:val="000000"/>
            <w:sz w:val="24"/>
            <w:szCs w:val="24"/>
            <w:u w:val="single"/>
            <w:lang w:val="en" w:eastAsia="en-GB"/>
          </w:rPr>
          <w:t>Sinai Peninsula</w:t>
        </w:r>
      </w:hyperlink>
      <w:r w:rsidR="00655EDB" w:rsidRPr="00655EDB">
        <w:rPr>
          <w:rFonts w:eastAsia="Times New Roman" w:cs="Times New Roman"/>
          <w:color w:val="000000"/>
          <w:sz w:val="24"/>
          <w:szCs w:val="24"/>
          <w:lang w:val="en" w:eastAsia="en-GB"/>
        </w:rPr>
        <w:t xml:space="preserve"> in exchange for peace and a framework for future negotiation over the </w:t>
      </w:r>
      <w:hyperlink r:id="rId28" w:tgtFrame="_blank" w:tooltip="West Bank" w:history="1">
        <w:r w:rsidR="00655EDB" w:rsidRPr="00D23438">
          <w:rPr>
            <w:rFonts w:eastAsia="Times New Roman" w:cs="Times New Roman"/>
            <w:color w:val="000000"/>
            <w:sz w:val="24"/>
            <w:szCs w:val="24"/>
            <w:u w:val="single"/>
            <w:lang w:val="en" w:eastAsia="en-GB"/>
          </w:rPr>
          <w:t>West Bank</w:t>
        </w:r>
      </w:hyperlink>
      <w:r w:rsidR="00655EDB" w:rsidRPr="00655EDB">
        <w:rPr>
          <w:rFonts w:eastAsia="Times New Roman" w:cs="Times New Roman"/>
          <w:color w:val="000000"/>
          <w:sz w:val="24"/>
          <w:szCs w:val="24"/>
          <w:lang w:val="en" w:eastAsia="en-GB"/>
        </w:rPr>
        <w:t xml:space="preserve"> and </w:t>
      </w:r>
      <w:hyperlink r:id="rId29" w:tgtFrame="_blank" w:tooltip="Gaza Strip" w:history="1">
        <w:r w:rsidR="00655EDB" w:rsidRPr="00D23438">
          <w:rPr>
            <w:rFonts w:eastAsia="Times New Roman" w:cs="Times New Roman"/>
            <w:color w:val="000000"/>
            <w:sz w:val="24"/>
            <w:szCs w:val="24"/>
            <w:u w:val="single"/>
            <w:lang w:val="en" w:eastAsia="en-GB"/>
          </w:rPr>
          <w:t>Gaza Strip</w:t>
        </w:r>
      </w:hyperlink>
      <w:r w:rsidR="00655EDB" w:rsidRPr="00655EDB">
        <w:rPr>
          <w:rFonts w:eastAsia="Times New Roman" w:cs="Times New Roman"/>
          <w:color w:val="000000"/>
          <w:sz w:val="24"/>
          <w:szCs w:val="24"/>
          <w:lang w:val="en" w:eastAsia="en-GB"/>
        </w:rPr>
        <w:t>.</w:t>
      </w:r>
    </w:p>
    <w:p w:rsidR="00D23438" w:rsidRDefault="00655EDB" w:rsidP="00655EDB">
      <w:pPr>
        <w:shd w:val="clear" w:color="auto" w:fill="F8FCFF"/>
        <w:spacing w:before="100" w:beforeAutospacing="1" w:after="100" w:afterAutospacing="1" w:line="240" w:lineRule="auto"/>
        <w:rPr>
          <w:rFonts w:eastAsia="Times New Roman" w:cs="Times New Roman"/>
          <w:color w:val="000000"/>
          <w:sz w:val="24"/>
          <w:szCs w:val="24"/>
          <w:lang w:val="en" w:eastAsia="en-GB"/>
        </w:rPr>
      </w:pPr>
      <w:r w:rsidRPr="00D23438">
        <w:rPr>
          <w:rFonts w:eastAsia="Times New Roman" w:cs="Times New Roman"/>
          <w:b/>
          <w:bCs/>
          <w:color w:val="000000"/>
          <w:sz w:val="24"/>
          <w:szCs w:val="24"/>
          <w:lang w:val="en" w:eastAsia="en-GB"/>
        </w:rPr>
        <w:t>1979</w:t>
      </w:r>
      <w:r w:rsidR="00A9734F">
        <w:rPr>
          <w:rFonts w:eastAsia="Times New Roman" w:cs="Times New Roman"/>
          <w:b/>
          <w:bCs/>
          <w:color w:val="000000"/>
          <w:sz w:val="24"/>
          <w:szCs w:val="24"/>
          <w:lang w:val="en" w:eastAsia="en-GB"/>
        </w:rPr>
        <w:t>,</w:t>
      </w:r>
      <w:r w:rsidR="00BC139C">
        <w:rPr>
          <w:rFonts w:eastAsia="Times New Roman" w:cs="Times New Roman"/>
          <w:b/>
          <w:bCs/>
          <w:color w:val="000000"/>
          <w:sz w:val="24"/>
          <w:szCs w:val="24"/>
          <w:lang w:val="en" w:eastAsia="en-GB"/>
        </w:rPr>
        <w:t xml:space="preserve"> </w:t>
      </w:r>
      <w:r w:rsidR="00A9734F">
        <w:rPr>
          <w:rFonts w:eastAsia="Times New Roman" w:cs="Times New Roman"/>
          <w:b/>
          <w:bCs/>
          <w:color w:val="000000"/>
          <w:sz w:val="24"/>
          <w:szCs w:val="24"/>
          <w:lang w:val="en" w:eastAsia="en-GB"/>
        </w:rPr>
        <w:tab/>
      </w:r>
      <w:r w:rsidR="00BC139C">
        <w:rPr>
          <w:rFonts w:eastAsia="Times New Roman" w:cs="Times New Roman"/>
          <w:b/>
          <w:bCs/>
          <w:color w:val="000000"/>
          <w:sz w:val="24"/>
          <w:szCs w:val="24"/>
          <w:lang w:val="en" w:eastAsia="en-GB"/>
        </w:rPr>
        <w:t>March 26</w:t>
      </w:r>
      <w:r w:rsidRPr="00D23438">
        <w:rPr>
          <w:rFonts w:eastAsia="Times New Roman" w:cs="Times New Roman"/>
          <w:b/>
          <w:bCs/>
          <w:color w:val="000000"/>
          <w:sz w:val="24"/>
          <w:szCs w:val="24"/>
          <w:lang w:val="en" w:eastAsia="en-GB"/>
        </w:rPr>
        <w:t>:</w:t>
      </w:r>
      <w:r w:rsidRPr="00655EDB">
        <w:rPr>
          <w:rFonts w:eastAsia="Times New Roman" w:cs="Times New Roman"/>
          <w:color w:val="000000"/>
          <w:sz w:val="24"/>
          <w:szCs w:val="24"/>
          <w:lang w:val="en" w:eastAsia="en-GB"/>
        </w:rPr>
        <w:t xml:space="preserve"> </w:t>
      </w:r>
    </w:p>
    <w:p w:rsidR="00655EDB" w:rsidRPr="00655EDB" w:rsidRDefault="00655EDB" w:rsidP="00D23438">
      <w:pPr>
        <w:shd w:val="clear" w:color="auto" w:fill="F8FCFF"/>
        <w:spacing w:before="100" w:beforeAutospacing="1" w:after="100" w:afterAutospacing="1" w:line="240" w:lineRule="auto"/>
        <w:ind w:left="2160"/>
        <w:rPr>
          <w:rFonts w:eastAsia="Times New Roman" w:cs="Times New Roman"/>
          <w:sz w:val="24"/>
          <w:szCs w:val="24"/>
          <w:lang w:eastAsia="en-GB"/>
        </w:rPr>
      </w:pPr>
      <w:r w:rsidRPr="00655EDB">
        <w:rPr>
          <w:rFonts w:eastAsia="Times New Roman" w:cs="Times New Roman"/>
          <w:b/>
          <w:color w:val="000000"/>
          <w:sz w:val="24"/>
          <w:szCs w:val="24"/>
          <w:lang w:val="en" w:eastAsia="en-GB"/>
        </w:rPr>
        <w:t>Peace deal between Egypt and Israel</w:t>
      </w:r>
      <w:r w:rsidRPr="00655EDB">
        <w:rPr>
          <w:rFonts w:eastAsia="Times New Roman" w:cs="Times New Roman"/>
          <w:color w:val="000000"/>
          <w:sz w:val="24"/>
          <w:szCs w:val="24"/>
          <w:lang w:val="en" w:eastAsia="en-GB"/>
        </w:rPr>
        <w:t xml:space="preserve">. </w:t>
      </w:r>
      <w:r w:rsidRPr="00655EDB">
        <w:rPr>
          <w:rFonts w:eastAsia="Times New Roman" w:cs="Times New Roman"/>
          <w:b/>
          <w:color w:val="000000"/>
          <w:sz w:val="24"/>
          <w:szCs w:val="24"/>
          <w:lang w:val="en" w:eastAsia="en-GB"/>
        </w:rPr>
        <w:t>Egypt</w:t>
      </w:r>
      <w:r w:rsidRPr="00655EDB">
        <w:rPr>
          <w:rFonts w:eastAsia="Times New Roman" w:cs="Times New Roman"/>
          <w:color w:val="000000"/>
          <w:sz w:val="24"/>
          <w:szCs w:val="24"/>
          <w:lang w:val="en" w:eastAsia="en-GB"/>
        </w:rPr>
        <w:t xml:space="preserve"> becomes the </w:t>
      </w:r>
      <w:r w:rsidRPr="00655EDB">
        <w:rPr>
          <w:rFonts w:eastAsia="Times New Roman" w:cs="Times New Roman"/>
          <w:b/>
          <w:color w:val="000000"/>
          <w:sz w:val="24"/>
          <w:szCs w:val="24"/>
          <w:lang w:val="en" w:eastAsia="en-GB"/>
        </w:rPr>
        <w:t>first Arab country</w:t>
      </w:r>
      <w:r w:rsidRPr="00655EDB">
        <w:rPr>
          <w:rFonts w:eastAsia="Times New Roman" w:cs="Times New Roman"/>
          <w:color w:val="000000"/>
          <w:sz w:val="24"/>
          <w:szCs w:val="24"/>
          <w:lang w:val="en" w:eastAsia="en-GB"/>
        </w:rPr>
        <w:t xml:space="preserve"> </w:t>
      </w:r>
      <w:r w:rsidRPr="00655EDB">
        <w:rPr>
          <w:rFonts w:eastAsia="Times New Roman" w:cs="Times New Roman"/>
          <w:b/>
          <w:color w:val="000000"/>
          <w:sz w:val="24"/>
          <w:szCs w:val="24"/>
          <w:lang w:val="en" w:eastAsia="en-GB"/>
        </w:rPr>
        <w:t xml:space="preserve">to </w:t>
      </w:r>
      <w:proofErr w:type="spellStart"/>
      <w:r w:rsidRPr="00655EDB">
        <w:rPr>
          <w:rFonts w:eastAsia="Times New Roman" w:cs="Times New Roman"/>
          <w:b/>
          <w:color w:val="000000"/>
          <w:sz w:val="24"/>
          <w:szCs w:val="24"/>
          <w:lang w:val="en" w:eastAsia="en-GB"/>
        </w:rPr>
        <w:t>recognise</w:t>
      </w:r>
      <w:proofErr w:type="spellEnd"/>
      <w:r w:rsidRPr="00655EDB">
        <w:rPr>
          <w:rFonts w:eastAsia="Times New Roman" w:cs="Times New Roman"/>
          <w:b/>
          <w:color w:val="000000"/>
          <w:sz w:val="24"/>
          <w:szCs w:val="24"/>
          <w:lang w:val="en" w:eastAsia="en-GB"/>
        </w:rPr>
        <w:t xml:space="preserve"> Israel</w:t>
      </w:r>
      <w:r w:rsidRPr="00655EDB">
        <w:rPr>
          <w:rFonts w:eastAsia="Times New Roman" w:cs="Times New Roman"/>
          <w:color w:val="000000"/>
          <w:sz w:val="24"/>
          <w:szCs w:val="24"/>
          <w:lang w:val="en" w:eastAsia="en-GB"/>
        </w:rPr>
        <w:t xml:space="preserve">. Later in this year, </w:t>
      </w:r>
      <w:r w:rsidRPr="00655EDB">
        <w:rPr>
          <w:rFonts w:eastAsia="Times New Roman" w:cs="Times New Roman"/>
          <w:b/>
          <w:color w:val="000000"/>
          <w:sz w:val="24"/>
          <w:szCs w:val="24"/>
          <w:lang w:val="en" w:eastAsia="en-GB"/>
        </w:rPr>
        <w:t>Arab League suspends Egypt's membership</w:t>
      </w:r>
      <w:r w:rsidRPr="00655EDB">
        <w:rPr>
          <w:rFonts w:eastAsia="Times New Roman" w:cs="Times New Roman"/>
          <w:color w:val="000000"/>
          <w:sz w:val="24"/>
          <w:szCs w:val="24"/>
          <w:lang w:val="en" w:eastAsia="en-GB"/>
        </w:rPr>
        <w:t xml:space="preserve"> of the league following Egypt's peace agreement with Israel. The </w:t>
      </w:r>
      <w:proofErr w:type="spellStart"/>
      <w:r w:rsidRPr="00655EDB">
        <w:rPr>
          <w:rFonts w:eastAsia="Times New Roman" w:cs="Times New Roman"/>
          <w:color w:val="000000"/>
          <w:sz w:val="24"/>
          <w:szCs w:val="24"/>
          <w:lang w:val="en" w:eastAsia="en-GB"/>
        </w:rPr>
        <w:t>organisation</w:t>
      </w:r>
      <w:proofErr w:type="spellEnd"/>
      <w:r w:rsidRPr="00655EDB">
        <w:rPr>
          <w:rFonts w:eastAsia="Times New Roman" w:cs="Times New Roman"/>
          <w:color w:val="000000"/>
          <w:sz w:val="24"/>
          <w:szCs w:val="24"/>
          <w:lang w:val="en" w:eastAsia="en-GB"/>
        </w:rPr>
        <w:t xml:space="preserve"> moves its headquarters to Tunis. </w:t>
      </w:r>
    </w:p>
    <w:p w:rsidR="00BC139C" w:rsidRDefault="00655EDB" w:rsidP="00655EDB">
      <w:pPr>
        <w:shd w:val="clear" w:color="auto" w:fill="F8FCFF"/>
        <w:spacing w:before="100" w:beforeAutospacing="1" w:after="100" w:afterAutospacing="1" w:line="240" w:lineRule="auto"/>
        <w:rPr>
          <w:rFonts w:eastAsia="Times New Roman" w:cs="Times New Roman"/>
          <w:b/>
          <w:bCs/>
          <w:color w:val="000000"/>
          <w:sz w:val="24"/>
          <w:szCs w:val="24"/>
          <w:lang w:val="en" w:eastAsia="en-GB"/>
        </w:rPr>
      </w:pPr>
      <w:r w:rsidRPr="00D23438">
        <w:rPr>
          <w:rFonts w:eastAsia="Times New Roman" w:cs="Times New Roman"/>
          <w:b/>
          <w:bCs/>
          <w:color w:val="000000"/>
          <w:sz w:val="24"/>
          <w:szCs w:val="24"/>
          <w:lang w:val="en" w:eastAsia="en-GB"/>
        </w:rPr>
        <w:t>1981</w:t>
      </w:r>
      <w:r w:rsidR="00BC139C">
        <w:rPr>
          <w:rFonts w:eastAsia="Times New Roman" w:cs="Times New Roman"/>
          <w:b/>
          <w:bCs/>
          <w:color w:val="000000"/>
          <w:sz w:val="24"/>
          <w:szCs w:val="24"/>
          <w:lang w:val="en" w:eastAsia="en-GB"/>
        </w:rPr>
        <w:t xml:space="preserve"> </w:t>
      </w:r>
    </w:p>
    <w:p w:rsidR="00D23438" w:rsidRDefault="00BC139C" w:rsidP="00BC139C">
      <w:pPr>
        <w:shd w:val="clear" w:color="auto" w:fill="F8FCFF"/>
        <w:spacing w:before="100" w:beforeAutospacing="1" w:after="100" w:afterAutospacing="1" w:line="240" w:lineRule="auto"/>
        <w:ind w:firstLine="720"/>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October 6</w:t>
      </w:r>
      <w:r w:rsidR="00655EDB" w:rsidRPr="00D23438">
        <w:rPr>
          <w:rFonts w:eastAsia="Times New Roman" w:cs="Times New Roman"/>
          <w:b/>
          <w:bCs/>
          <w:color w:val="000000"/>
          <w:sz w:val="24"/>
          <w:szCs w:val="24"/>
          <w:lang w:val="en" w:eastAsia="en-GB"/>
        </w:rPr>
        <w:t>:</w:t>
      </w:r>
      <w:r w:rsidR="00655EDB" w:rsidRPr="00655EDB">
        <w:rPr>
          <w:rFonts w:eastAsia="Times New Roman" w:cs="Times New Roman"/>
          <w:color w:val="000000"/>
          <w:sz w:val="24"/>
          <w:szCs w:val="24"/>
          <w:lang w:val="en" w:eastAsia="en-GB"/>
        </w:rPr>
        <w:t xml:space="preserve"> </w:t>
      </w:r>
      <w:r w:rsidR="00D23438">
        <w:rPr>
          <w:rFonts w:eastAsia="Times New Roman" w:cs="Times New Roman"/>
          <w:color w:val="000000"/>
          <w:sz w:val="24"/>
          <w:szCs w:val="24"/>
          <w:lang w:val="en" w:eastAsia="en-GB"/>
        </w:rPr>
        <w:tab/>
      </w:r>
    </w:p>
    <w:p w:rsidR="00655EDB" w:rsidRPr="00655EDB" w:rsidRDefault="00655EDB" w:rsidP="00D23438">
      <w:pPr>
        <w:shd w:val="clear" w:color="auto" w:fill="F8FCFF"/>
        <w:spacing w:before="100" w:beforeAutospacing="1" w:after="100" w:afterAutospacing="1" w:line="240" w:lineRule="auto"/>
        <w:ind w:left="2160"/>
        <w:rPr>
          <w:rFonts w:eastAsia="Times New Roman" w:cs="Times New Roman"/>
          <w:sz w:val="24"/>
          <w:szCs w:val="24"/>
          <w:lang w:eastAsia="en-GB"/>
        </w:rPr>
      </w:pPr>
      <w:r w:rsidRPr="00655EDB">
        <w:rPr>
          <w:rFonts w:eastAsia="Times New Roman" w:cs="Times New Roman"/>
          <w:b/>
          <w:color w:val="000000"/>
          <w:sz w:val="24"/>
          <w:szCs w:val="24"/>
          <w:lang w:val="en" w:eastAsia="en-GB"/>
        </w:rPr>
        <w:t>Sadat is assassinated</w:t>
      </w:r>
      <w:r w:rsidRPr="00655EDB">
        <w:rPr>
          <w:rFonts w:eastAsia="Times New Roman" w:cs="Times New Roman"/>
          <w:color w:val="000000"/>
          <w:sz w:val="24"/>
          <w:szCs w:val="24"/>
          <w:lang w:val="en" w:eastAsia="en-GB"/>
        </w:rPr>
        <w:t xml:space="preserve"> by members of the Egyptian Islamic Jihad </w:t>
      </w:r>
      <w:proofErr w:type="spellStart"/>
      <w:r w:rsidRPr="00655EDB">
        <w:rPr>
          <w:rFonts w:eastAsia="Times New Roman" w:cs="Times New Roman"/>
          <w:color w:val="000000"/>
          <w:sz w:val="24"/>
          <w:szCs w:val="24"/>
          <w:lang w:val="en" w:eastAsia="en-GB"/>
        </w:rPr>
        <w:t>organisation</w:t>
      </w:r>
      <w:proofErr w:type="spellEnd"/>
      <w:r w:rsidRPr="00655EDB">
        <w:rPr>
          <w:rFonts w:eastAsia="Times New Roman" w:cs="Times New Roman"/>
          <w:color w:val="000000"/>
          <w:sz w:val="24"/>
          <w:szCs w:val="24"/>
          <w:lang w:val="en" w:eastAsia="en-GB"/>
        </w:rPr>
        <w:t>, while reviewing a military parade, in retaliation for Sadat's recognition of Israel.</w:t>
      </w:r>
    </w:p>
    <w:p w:rsidR="00BC139C" w:rsidRDefault="00BC139C" w:rsidP="00655EDB">
      <w:pPr>
        <w:shd w:val="clear" w:color="auto" w:fill="F8FCFF"/>
        <w:spacing w:before="100" w:beforeAutospacing="1" w:after="100" w:afterAutospacing="1" w:line="240" w:lineRule="auto"/>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 xml:space="preserve">1982 </w:t>
      </w:r>
    </w:p>
    <w:p w:rsidR="00BC139C" w:rsidRDefault="00BC139C" w:rsidP="00BC139C">
      <w:pPr>
        <w:shd w:val="clear" w:color="auto" w:fill="F8FCFF"/>
        <w:spacing w:before="100" w:beforeAutospacing="1" w:after="100" w:afterAutospacing="1" w:line="240" w:lineRule="auto"/>
        <w:ind w:firstLine="720"/>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June 6:</w:t>
      </w:r>
    </w:p>
    <w:p w:rsidR="00655EDB" w:rsidRPr="00655EDB" w:rsidRDefault="00655EDB" w:rsidP="00BC139C">
      <w:pPr>
        <w:shd w:val="clear" w:color="auto" w:fill="F8FCFF"/>
        <w:spacing w:before="100" w:beforeAutospacing="1" w:after="100" w:afterAutospacing="1" w:line="240" w:lineRule="auto"/>
        <w:ind w:left="2160"/>
        <w:rPr>
          <w:rFonts w:eastAsia="Times New Roman" w:cs="Times New Roman"/>
          <w:sz w:val="24"/>
          <w:szCs w:val="24"/>
          <w:lang w:eastAsia="en-GB"/>
        </w:rPr>
      </w:pPr>
      <w:r w:rsidRPr="00655EDB">
        <w:rPr>
          <w:rFonts w:eastAsia="Times New Roman" w:cs="Times New Roman"/>
          <w:color w:val="000000"/>
          <w:sz w:val="24"/>
          <w:szCs w:val="24"/>
          <w:lang w:val="en" w:eastAsia="en-GB"/>
        </w:rPr>
        <w:t xml:space="preserve">Israel invades Lebanon to remove PLO fighters who it says are threatening its border. </w:t>
      </w:r>
      <w:r w:rsidRPr="00655EDB">
        <w:rPr>
          <w:rFonts w:eastAsia="Times New Roman" w:cs="Times New Roman"/>
          <w:sz w:val="24"/>
          <w:szCs w:val="24"/>
          <w:lang w:val="en" w:eastAsia="en-GB"/>
        </w:rPr>
        <w:t>PLO relocates to Tunis as it is driven out of Lebanon by Israel during the six-month invasion of the country. Remains active in Lebanon but not to the same extent as before 1982.</w:t>
      </w:r>
    </w:p>
    <w:p w:rsidR="00655EDB" w:rsidRPr="00655EDB" w:rsidRDefault="00655EDB" w:rsidP="00BC139C">
      <w:pPr>
        <w:shd w:val="clear" w:color="auto" w:fill="F8FCFF"/>
        <w:spacing w:before="100" w:beforeAutospacing="1" w:after="100" w:afterAutospacing="1" w:line="240" w:lineRule="auto"/>
        <w:ind w:left="2160" w:hanging="1440"/>
        <w:rPr>
          <w:rFonts w:eastAsia="Times New Roman" w:cs="Times New Roman"/>
          <w:sz w:val="24"/>
          <w:szCs w:val="24"/>
          <w:lang w:eastAsia="en-GB"/>
        </w:rPr>
      </w:pPr>
      <w:r w:rsidRPr="00D23438">
        <w:rPr>
          <w:rFonts w:eastAsia="Times New Roman" w:cs="Times New Roman"/>
          <w:b/>
          <w:bCs/>
          <w:color w:val="000000"/>
          <w:sz w:val="24"/>
          <w:szCs w:val="24"/>
          <w:lang w:val="en" w:eastAsia="en-GB"/>
        </w:rPr>
        <w:t>September:</w:t>
      </w:r>
      <w:r w:rsidRPr="00655EDB">
        <w:rPr>
          <w:rFonts w:eastAsia="Times New Roman" w:cs="Times New Roman"/>
          <w:color w:val="000000"/>
          <w:sz w:val="24"/>
          <w:szCs w:val="24"/>
          <w:lang w:val="en" w:eastAsia="en-GB"/>
        </w:rPr>
        <w:t xml:space="preserve"> </w:t>
      </w:r>
      <w:r w:rsidR="00BC139C">
        <w:rPr>
          <w:rFonts w:eastAsia="Times New Roman" w:cs="Times New Roman"/>
          <w:color w:val="000000"/>
          <w:sz w:val="24"/>
          <w:szCs w:val="24"/>
          <w:lang w:val="en" w:eastAsia="en-GB"/>
        </w:rPr>
        <w:tab/>
      </w:r>
      <w:hyperlink r:id="rId30" w:tgtFrame="_blank" w:tooltip="Sabra and Shatila massacre" w:history="1">
        <w:r w:rsidRPr="00F36164">
          <w:rPr>
            <w:rFonts w:eastAsia="Times New Roman" w:cs="Times New Roman"/>
            <w:b/>
            <w:color w:val="000000"/>
            <w:sz w:val="24"/>
            <w:szCs w:val="24"/>
            <w:u w:val="single"/>
            <w:lang w:val="en" w:eastAsia="en-GB"/>
          </w:rPr>
          <w:t xml:space="preserve">Sabra and </w:t>
        </w:r>
        <w:proofErr w:type="spellStart"/>
        <w:r w:rsidRPr="00F36164">
          <w:rPr>
            <w:rFonts w:eastAsia="Times New Roman" w:cs="Times New Roman"/>
            <w:b/>
            <w:color w:val="000000"/>
            <w:sz w:val="24"/>
            <w:szCs w:val="24"/>
            <w:u w:val="single"/>
            <w:lang w:val="en" w:eastAsia="en-GB"/>
          </w:rPr>
          <w:t>Shatila</w:t>
        </w:r>
        <w:proofErr w:type="spellEnd"/>
        <w:r w:rsidRPr="00F36164">
          <w:rPr>
            <w:rFonts w:eastAsia="Times New Roman" w:cs="Times New Roman"/>
            <w:b/>
            <w:color w:val="000000"/>
            <w:sz w:val="24"/>
            <w:szCs w:val="24"/>
            <w:u w:val="single"/>
            <w:lang w:val="en" w:eastAsia="en-GB"/>
          </w:rPr>
          <w:t xml:space="preserve"> </w:t>
        </w:r>
        <w:r w:rsidR="00E62461" w:rsidRPr="00F36164">
          <w:rPr>
            <w:rFonts w:eastAsia="Times New Roman" w:cs="Times New Roman"/>
            <w:b/>
            <w:color w:val="000000"/>
            <w:sz w:val="24"/>
            <w:szCs w:val="24"/>
            <w:u w:val="single"/>
            <w:lang w:val="en" w:eastAsia="en-GB"/>
          </w:rPr>
          <w:t xml:space="preserve">refugee camp </w:t>
        </w:r>
        <w:r w:rsidRPr="00F36164">
          <w:rPr>
            <w:rFonts w:eastAsia="Times New Roman" w:cs="Times New Roman"/>
            <w:b/>
            <w:color w:val="000000"/>
            <w:sz w:val="24"/>
            <w:szCs w:val="24"/>
            <w:u w:val="single"/>
            <w:lang w:val="en" w:eastAsia="en-GB"/>
          </w:rPr>
          <w:t>massacre</w:t>
        </w:r>
      </w:hyperlink>
      <w:r w:rsidRPr="00F36164">
        <w:rPr>
          <w:rFonts w:eastAsia="Times New Roman" w:cs="Times New Roman"/>
          <w:b/>
          <w:color w:val="000000"/>
          <w:sz w:val="24"/>
          <w:szCs w:val="24"/>
          <w:lang w:val="en" w:eastAsia="en-GB"/>
        </w:rPr>
        <w:t>.</w:t>
      </w:r>
      <w:r w:rsidRPr="00655EDB">
        <w:rPr>
          <w:rFonts w:eastAsia="Times New Roman" w:cs="Times New Roman"/>
          <w:color w:val="000000"/>
          <w:sz w:val="24"/>
          <w:szCs w:val="24"/>
          <w:lang w:val="en" w:eastAsia="en-GB"/>
        </w:rPr>
        <w:t xml:space="preserve"> Lebanese </w:t>
      </w:r>
      <w:hyperlink r:id="rId31" w:tgtFrame="_blank" w:tooltip="Phalangists" w:history="1">
        <w:proofErr w:type="spellStart"/>
        <w:r w:rsidRPr="00D23438">
          <w:rPr>
            <w:rFonts w:eastAsia="Times New Roman" w:cs="Times New Roman"/>
            <w:color w:val="000000"/>
            <w:sz w:val="24"/>
            <w:szCs w:val="24"/>
            <w:u w:val="single"/>
            <w:lang w:val="en" w:eastAsia="en-GB"/>
          </w:rPr>
          <w:t>Phalangists</w:t>
        </w:r>
        <w:proofErr w:type="spellEnd"/>
      </w:hyperlink>
      <w:r w:rsidRPr="00655EDB">
        <w:rPr>
          <w:rFonts w:eastAsia="Times New Roman" w:cs="Times New Roman"/>
          <w:color w:val="000000"/>
          <w:sz w:val="24"/>
          <w:szCs w:val="24"/>
          <w:lang w:val="en" w:eastAsia="en-GB"/>
        </w:rPr>
        <w:t xml:space="preserve"> (members of a Christian paramilitary group</w:t>
      </w:r>
      <w:r w:rsidR="00E62461">
        <w:rPr>
          <w:rFonts w:eastAsia="Times New Roman" w:cs="Times New Roman"/>
          <w:color w:val="000000"/>
          <w:sz w:val="24"/>
          <w:szCs w:val="24"/>
          <w:lang w:val="en" w:eastAsia="en-GB"/>
        </w:rPr>
        <w:t xml:space="preserve"> allied to the Israeli </w:t>
      </w:r>
      <w:proofErr w:type="spellStart"/>
      <w:r w:rsidR="00E62461">
        <w:rPr>
          <w:rFonts w:eastAsia="Times New Roman" w:cs="Times New Roman"/>
          <w:color w:val="000000"/>
          <w:sz w:val="24"/>
          <w:szCs w:val="24"/>
          <w:lang w:val="en" w:eastAsia="en-GB"/>
        </w:rPr>
        <w:t>Defence</w:t>
      </w:r>
      <w:proofErr w:type="spellEnd"/>
      <w:r w:rsidR="00E62461">
        <w:rPr>
          <w:rFonts w:eastAsia="Times New Roman" w:cs="Times New Roman"/>
          <w:color w:val="000000"/>
          <w:sz w:val="24"/>
          <w:szCs w:val="24"/>
          <w:lang w:val="en" w:eastAsia="en-GB"/>
        </w:rPr>
        <w:t xml:space="preserve"> Force</w:t>
      </w:r>
      <w:r w:rsidRPr="00655EDB">
        <w:rPr>
          <w:rFonts w:eastAsia="Times New Roman" w:cs="Times New Roman"/>
          <w:color w:val="000000"/>
          <w:sz w:val="24"/>
          <w:szCs w:val="24"/>
          <w:lang w:val="en" w:eastAsia="en-GB"/>
        </w:rPr>
        <w:t xml:space="preserve">) kill up to 2,750 Palestinians in the Palestinian refugee camps of </w:t>
      </w:r>
      <w:hyperlink r:id="rId32" w:tgtFrame="_blank" w:tooltip="Sabra and Shatila" w:history="1">
        <w:r w:rsidRPr="00D23438">
          <w:rPr>
            <w:rFonts w:eastAsia="Times New Roman" w:cs="Times New Roman"/>
            <w:color w:val="000000"/>
            <w:sz w:val="24"/>
            <w:szCs w:val="24"/>
            <w:u w:val="single"/>
            <w:lang w:val="en" w:eastAsia="en-GB"/>
          </w:rPr>
          <w:t xml:space="preserve">Sabra and </w:t>
        </w:r>
        <w:proofErr w:type="spellStart"/>
        <w:r w:rsidRPr="00D23438">
          <w:rPr>
            <w:rFonts w:eastAsia="Times New Roman" w:cs="Times New Roman"/>
            <w:color w:val="000000"/>
            <w:sz w:val="24"/>
            <w:szCs w:val="24"/>
            <w:u w:val="single"/>
            <w:lang w:val="en" w:eastAsia="en-GB"/>
          </w:rPr>
          <w:t>Shatila</w:t>
        </w:r>
        <w:proofErr w:type="spellEnd"/>
      </w:hyperlink>
      <w:r w:rsidR="00E62461">
        <w:rPr>
          <w:rFonts w:eastAsia="Times New Roman" w:cs="Times New Roman"/>
          <w:color w:val="000000"/>
          <w:sz w:val="24"/>
          <w:szCs w:val="24"/>
          <w:lang w:val="en" w:eastAsia="en-GB"/>
        </w:rPr>
        <w:t xml:space="preserve"> because they are thought to be PLO fighters.</w:t>
      </w:r>
    </w:p>
    <w:p w:rsidR="00655EDB" w:rsidRPr="00655EDB" w:rsidRDefault="00655EDB" w:rsidP="00885EF4">
      <w:pPr>
        <w:shd w:val="clear" w:color="auto" w:fill="F8FCFF"/>
        <w:spacing w:before="100" w:beforeAutospacing="1" w:after="100" w:afterAutospacing="1" w:line="240" w:lineRule="auto"/>
        <w:ind w:left="2160" w:hanging="2160"/>
        <w:outlineLvl w:val="3"/>
        <w:rPr>
          <w:rFonts w:eastAsia="Times New Roman" w:cs="Times New Roman"/>
          <w:b/>
          <w:bCs/>
          <w:sz w:val="24"/>
          <w:szCs w:val="24"/>
          <w:lang w:eastAsia="en-GB"/>
        </w:rPr>
      </w:pPr>
      <w:r w:rsidRPr="00D23438">
        <w:rPr>
          <w:rFonts w:eastAsia="Times New Roman" w:cs="Times New Roman"/>
          <w:b/>
          <w:bCs/>
          <w:color w:val="000000"/>
          <w:sz w:val="24"/>
          <w:szCs w:val="24"/>
          <w:lang w:val="en" w:eastAsia="en-GB"/>
        </w:rPr>
        <w:t>1983</w:t>
      </w:r>
      <w:r w:rsidR="00BC139C">
        <w:rPr>
          <w:rFonts w:eastAsia="Times New Roman" w:cs="Times New Roman"/>
          <w:b/>
          <w:bCs/>
          <w:color w:val="000000"/>
          <w:sz w:val="24"/>
          <w:szCs w:val="24"/>
          <w:lang w:val="en" w:eastAsia="en-GB"/>
        </w:rPr>
        <w:t xml:space="preserve"> </w:t>
      </w:r>
      <w:r w:rsidR="00885EF4">
        <w:rPr>
          <w:rFonts w:eastAsia="Times New Roman" w:cs="Times New Roman"/>
          <w:b/>
          <w:bCs/>
          <w:color w:val="000000"/>
          <w:sz w:val="24"/>
          <w:szCs w:val="24"/>
          <w:lang w:val="en" w:eastAsia="en-GB"/>
        </w:rPr>
        <w:t xml:space="preserve">   </w:t>
      </w:r>
      <w:r w:rsidR="00BC139C">
        <w:rPr>
          <w:rFonts w:eastAsia="Times New Roman" w:cs="Times New Roman"/>
          <w:b/>
          <w:bCs/>
          <w:color w:val="000000"/>
          <w:sz w:val="24"/>
          <w:szCs w:val="24"/>
          <w:lang w:val="en" w:eastAsia="en-GB"/>
        </w:rPr>
        <w:t>August</w:t>
      </w:r>
      <w:r w:rsidRPr="00D23438">
        <w:rPr>
          <w:rFonts w:eastAsia="Times New Roman" w:cs="Times New Roman"/>
          <w:b/>
          <w:bCs/>
          <w:color w:val="000000"/>
          <w:sz w:val="24"/>
          <w:szCs w:val="24"/>
          <w:lang w:val="en" w:eastAsia="en-GB"/>
        </w:rPr>
        <w:t>:</w:t>
      </w:r>
      <w:r w:rsidRPr="00655EDB">
        <w:rPr>
          <w:rFonts w:eastAsia="Times New Roman" w:cs="Times New Roman"/>
          <w:bCs/>
          <w:color w:val="000000"/>
          <w:sz w:val="24"/>
          <w:szCs w:val="24"/>
          <w:lang w:val="en" w:eastAsia="en-GB"/>
        </w:rPr>
        <w:t xml:space="preserve"> </w:t>
      </w:r>
      <w:r w:rsidR="00BC139C">
        <w:rPr>
          <w:rFonts w:eastAsia="Times New Roman" w:cs="Times New Roman"/>
          <w:bCs/>
          <w:color w:val="000000"/>
          <w:sz w:val="24"/>
          <w:szCs w:val="24"/>
          <w:lang w:val="en" w:eastAsia="en-GB"/>
        </w:rPr>
        <w:tab/>
      </w:r>
      <w:r w:rsidRPr="00655EDB">
        <w:rPr>
          <w:rFonts w:eastAsia="Times New Roman" w:cs="Times New Roman"/>
          <w:bCs/>
          <w:color w:val="000000"/>
          <w:sz w:val="24"/>
          <w:szCs w:val="24"/>
          <w:lang w:val="en" w:eastAsia="en-GB"/>
        </w:rPr>
        <w:t xml:space="preserve">The Israeli army withdraws from most of </w:t>
      </w:r>
      <w:hyperlink r:id="rId33" w:tgtFrame="_blank" w:tooltip="Lebanon" w:history="1">
        <w:r w:rsidRPr="00D23438">
          <w:rPr>
            <w:rFonts w:eastAsia="Times New Roman" w:cs="Times New Roman"/>
            <w:bCs/>
            <w:color w:val="000000"/>
            <w:sz w:val="24"/>
            <w:szCs w:val="24"/>
            <w:u w:val="single"/>
            <w:lang w:val="en" w:eastAsia="en-GB"/>
          </w:rPr>
          <w:t>Lebanon</w:t>
        </w:r>
      </w:hyperlink>
      <w:r w:rsidRPr="00655EDB">
        <w:rPr>
          <w:rFonts w:eastAsia="Times New Roman" w:cs="Times New Roman"/>
          <w:bCs/>
          <w:color w:val="000000"/>
          <w:sz w:val="24"/>
          <w:szCs w:val="24"/>
          <w:lang w:val="en" w:eastAsia="en-GB"/>
        </w:rPr>
        <w:t>, maintaining a self-proclaimed "security zone" in the south.</w:t>
      </w:r>
    </w:p>
    <w:p w:rsidR="00BC139C" w:rsidRDefault="00655EDB" w:rsidP="00885EF4">
      <w:pPr>
        <w:shd w:val="clear" w:color="auto" w:fill="F8FCFF"/>
        <w:spacing w:before="100" w:beforeAutospacing="1" w:after="100" w:afterAutospacing="1" w:line="240" w:lineRule="auto"/>
        <w:outlineLvl w:val="3"/>
        <w:rPr>
          <w:rFonts w:eastAsia="Times New Roman" w:cs="Times New Roman"/>
          <w:bCs/>
          <w:color w:val="000000"/>
          <w:sz w:val="24"/>
          <w:szCs w:val="24"/>
          <w:lang w:val="en" w:eastAsia="en-GB"/>
        </w:rPr>
      </w:pPr>
      <w:r w:rsidRPr="00D23438">
        <w:rPr>
          <w:rFonts w:eastAsia="Times New Roman" w:cs="Times New Roman"/>
          <w:b/>
          <w:bCs/>
          <w:color w:val="000000"/>
          <w:sz w:val="24"/>
          <w:szCs w:val="24"/>
          <w:lang w:val="en" w:eastAsia="en-GB"/>
        </w:rPr>
        <w:lastRenderedPageBreak/>
        <w:t>1985</w:t>
      </w:r>
      <w:r w:rsidR="00885EF4">
        <w:rPr>
          <w:rFonts w:eastAsia="Times New Roman" w:cs="Times New Roman"/>
          <w:b/>
          <w:bCs/>
          <w:color w:val="000000"/>
          <w:sz w:val="24"/>
          <w:szCs w:val="24"/>
          <w:lang w:val="en" w:eastAsia="en-GB"/>
        </w:rPr>
        <w:tab/>
      </w:r>
      <w:r w:rsidR="00BC139C">
        <w:rPr>
          <w:rFonts w:eastAsia="Times New Roman" w:cs="Times New Roman"/>
          <w:b/>
          <w:bCs/>
          <w:color w:val="000000"/>
          <w:sz w:val="24"/>
          <w:szCs w:val="24"/>
          <w:lang w:val="en" w:eastAsia="en-GB"/>
        </w:rPr>
        <w:t>September 25</w:t>
      </w:r>
      <w:r w:rsidRPr="00D23438">
        <w:rPr>
          <w:rFonts w:eastAsia="Times New Roman" w:cs="Times New Roman"/>
          <w:b/>
          <w:bCs/>
          <w:color w:val="000000"/>
          <w:sz w:val="24"/>
          <w:szCs w:val="24"/>
          <w:lang w:val="en" w:eastAsia="en-GB"/>
        </w:rPr>
        <w:t>:</w:t>
      </w:r>
      <w:r w:rsidRPr="00655EDB">
        <w:rPr>
          <w:rFonts w:eastAsia="Times New Roman" w:cs="Times New Roman"/>
          <w:bCs/>
          <w:color w:val="000000"/>
          <w:sz w:val="24"/>
          <w:szCs w:val="24"/>
          <w:lang w:val="en" w:eastAsia="en-GB"/>
        </w:rPr>
        <w:t xml:space="preserve"> </w:t>
      </w:r>
    </w:p>
    <w:p w:rsidR="00655EDB" w:rsidRPr="00655EDB" w:rsidRDefault="00655EDB" w:rsidP="00BC139C">
      <w:pPr>
        <w:shd w:val="clear" w:color="auto" w:fill="F8FCFF"/>
        <w:spacing w:before="100" w:beforeAutospacing="1" w:after="100" w:afterAutospacing="1" w:line="240" w:lineRule="auto"/>
        <w:ind w:left="2160"/>
        <w:outlineLvl w:val="3"/>
        <w:rPr>
          <w:rFonts w:eastAsia="Times New Roman" w:cs="Times New Roman"/>
          <w:bCs/>
          <w:color w:val="000000"/>
          <w:sz w:val="24"/>
          <w:szCs w:val="24"/>
          <w:lang w:val="en" w:eastAsia="en-GB"/>
        </w:rPr>
      </w:pPr>
      <w:r w:rsidRPr="00655EDB">
        <w:rPr>
          <w:rFonts w:eastAsia="Times New Roman" w:cs="Times New Roman"/>
          <w:bCs/>
          <w:color w:val="000000"/>
          <w:sz w:val="24"/>
          <w:szCs w:val="24"/>
          <w:lang w:val="en" w:eastAsia="en-GB"/>
        </w:rPr>
        <w:t xml:space="preserve">Three Israelis are killed on their yacht off the coast of </w:t>
      </w:r>
      <w:proofErr w:type="spellStart"/>
      <w:r w:rsidRPr="00655EDB">
        <w:rPr>
          <w:rFonts w:eastAsia="Times New Roman" w:cs="Times New Roman"/>
          <w:bCs/>
          <w:color w:val="000000"/>
          <w:sz w:val="24"/>
          <w:szCs w:val="24"/>
          <w:lang w:val="en" w:eastAsia="en-GB"/>
        </w:rPr>
        <w:t>Larnaca</w:t>
      </w:r>
      <w:proofErr w:type="spellEnd"/>
      <w:r w:rsidRPr="00655EDB">
        <w:rPr>
          <w:rFonts w:eastAsia="Times New Roman" w:cs="Times New Roman"/>
          <w:bCs/>
          <w:color w:val="000000"/>
          <w:sz w:val="24"/>
          <w:szCs w:val="24"/>
          <w:lang w:val="en" w:eastAsia="en-GB"/>
        </w:rPr>
        <w:t xml:space="preserve">, Cyprus, by Force 17, a commando group from Fatah, the largest </w:t>
      </w:r>
      <w:proofErr w:type="spellStart"/>
      <w:r w:rsidRPr="00655EDB">
        <w:rPr>
          <w:rFonts w:eastAsia="Times New Roman" w:cs="Times New Roman"/>
          <w:bCs/>
          <w:color w:val="000000"/>
          <w:sz w:val="24"/>
          <w:szCs w:val="24"/>
          <w:lang w:val="en" w:eastAsia="en-GB"/>
        </w:rPr>
        <w:t>organisation</w:t>
      </w:r>
      <w:proofErr w:type="spellEnd"/>
      <w:r w:rsidRPr="00655EDB">
        <w:rPr>
          <w:rFonts w:eastAsia="Times New Roman" w:cs="Times New Roman"/>
          <w:bCs/>
          <w:color w:val="000000"/>
          <w:sz w:val="24"/>
          <w:szCs w:val="24"/>
          <w:lang w:val="en" w:eastAsia="en-GB"/>
        </w:rPr>
        <w:t xml:space="preserve"> in the PLO.</w:t>
      </w:r>
    </w:p>
    <w:p w:rsidR="00655EDB" w:rsidRPr="00655EDB" w:rsidRDefault="00655EDB" w:rsidP="00BC139C">
      <w:pPr>
        <w:shd w:val="clear" w:color="auto" w:fill="F8FCFF"/>
        <w:spacing w:before="100" w:beforeAutospacing="1" w:after="100" w:afterAutospacing="1" w:line="240" w:lineRule="auto"/>
        <w:ind w:left="2160" w:hanging="1440"/>
        <w:outlineLvl w:val="3"/>
        <w:rPr>
          <w:rFonts w:eastAsia="Times New Roman" w:cs="Times New Roman"/>
          <w:b/>
          <w:bCs/>
          <w:sz w:val="24"/>
          <w:szCs w:val="24"/>
          <w:lang w:eastAsia="en-GB"/>
        </w:rPr>
      </w:pPr>
      <w:r w:rsidRPr="00D23438">
        <w:rPr>
          <w:rFonts w:eastAsia="Times New Roman" w:cs="Times New Roman"/>
          <w:b/>
          <w:bCs/>
          <w:color w:val="000000"/>
          <w:sz w:val="24"/>
          <w:szCs w:val="24"/>
          <w:lang w:val="en" w:eastAsia="en-GB"/>
        </w:rPr>
        <w:t>October 1:</w:t>
      </w:r>
      <w:r w:rsidRPr="00655EDB">
        <w:rPr>
          <w:rFonts w:eastAsia="Times New Roman" w:cs="Times New Roman"/>
          <w:bCs/>
          <w:color w:val="000000"/>
          <w:sz w:val="24"/>
          <w:szCs w:val="24"/>
          <w:lang w:val="en" w:eastAsia="en-GB"/>
        </w:rPr>
        <w:t xml:space="preserve"> </w:t>
      </w:r>
      <w:r w:rsidR="00BC139C">
        <w:rPr>
          <w:rFonts w:eastAsia="Times New Roman" w:cs="Times New Roman"/>
          <w:bCs/>
          <w:color w:val="000000"/>
          <w:sz w:val="24"/>
          <w:szCs w:val="24"/>
          <w:lang w:val="en" w:eastAsia="en-GB"/>
        </w:rPr>
        <w:tab/>
      </w:r>
      <w:r w:rsidRPr="00655EDB">
        <w:rPr>
          <w:rFonts w:eastAsia="Times New Roman" w:cs="Times New Roman"/>
          <w:bCs/>
          <w:color w:val="000000"/>
          <w:sz w:val="24"/>
          <w:szCs w:val="24"/>
          <w:lang w:val="en" w:eastAsia="en-GB"/>
        </w:rPr>
        <w:t>Israel's Operation Wooden Leg attempts to kill Arafat with an air raid on his headquarters in Tunis. He survives, but 60 members of the PLO are killed including much of the leadership.</w:t>
      </w:r>
    </w:p>
    <w:p w:rsidR="00BC139C" w:rsidRDefault="00BC139C" w:rsidP="00885EF4">
      <w:pPr>
        <w:shd w:val="clear" w:color="auto" w:fill="F8FCFF"/>
        <w:spacing w:before="100" w:beforeAutospacing="1" w:after="100" w:afterAutospacing="1" w:line="240" w:lineRule="auto"/>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1987</w:t>
      </w:r>
    </w:p>
    <w:p w:rsidR="00655EDB" w:rsidRPr="00655EDB" w:rsidRDefault="00BC139C" w:rsidP="00BC139C">
      <w:pPr>
        <w:shd w:val="clear" w:color="auto" w:fill="F8FCFF"/>
        <w:spacing w:before="100" w:beforeAutospacing="1" w:after="100" w:afterAutospacing="1" w:line="240" w:lineRule="auto"/>
        <w:ind w:left="2160" w:hanging="1440"/>
        <w:rPr>
          <w:rFonts w:eastAsia="Times New Roman" w:cs="Times New Roman"/>
          <w:sz w:val="24"/>
          <w:szCs w:val="24"/>
          <w:lang w:eastAsia="en-GB"/>
        </w:rPr>
      </w:pPr>
      <w:r>
        <w:rPr>
          <w:rFonts w:eastAsia="Times New Roman" w:cs="Times New Roman"/>
          <w:b/>
          <w:bCs/>
          <w:color w:val="000000"/>
          <w:sz w:val="24"/>
          <w:szCs w:val="24"/>
          <w:lang w:val="en" w:eastAsia="en-GB"/>
        </w:rPr>
        <w:t>December 8:</w:t>
      </w:r>
      <w:r>
        <w:rPr>
          <w:rFonts w:eastAsia="Times New Roman" w:cs="Times New Roman"/>
          <w:color w:val="000000"/>
          <w:sz w:val="24"/>
          <w:szCs w:val="24"/>
          <w:lang w:val="en" w:eastAsia="en-GB"/>
        </w:rPr>
        <w:tab/>
      </w:r>
      <w:hyperlink r:id="rId34" w:tgtFrame="_blank" w:tooltip="First Intifada" w:history="1">
        <w:r w:rsidR="00655EDB" w:rsidRPr="00D23438">
          <w:rPr>
            <w:rFonts w:eastAsia="Times New Roman" w:cs="Times New Roman"/>
            <w:color w:val="000000"/>
            <w:sz w:val="24"/>
            <w:szCs w:val="24"/>
            <w:u w:val="single"/>
            <w:lang w:val="en" w:eastAsia="en-GB"/>
          </w:rPr>
          <w:t>First intifada</w:t>
        </w:r>
      </w:hyperlink>
      <w:r w:rsidR="00655EDB" w:rsidRPr="00655EDB">
        <w:rPr>
          <w:rFonts w:eastAsia="Times New Roman" w:cs="Times New Roman"/>
          <w:color w:val="000000"/>
          <w:sz w:val="24"/>
          <w:szCs w:val="24"/>
          <w:lang w:val="en" w:eastAsia="en-GB"/>
        </w:rPr>
        <w:t xml:space="preserve"> (uprising) starts. Palestinians begin general strikes, riots and civil disobedience campaigns across the West Bank and Gaza Strip. Israeli army replies with tear gas, plastic bullets, and live rounds. Sheikh </w:t>
      </w:r>
      <w:hyperlink r:id="rId35" w:tgtFrame="_blank" w:tooltip="Ahmed Yassin" w:history="1">
        <w:r w:rsidR="00655EDB" w:rsidRPr="00D23438">
          <w:rPr>
            <w:rFonts w:eastAsia="Times New Roman" w:cs="Times New Roman"/>
            <w:color w:val="000000"/>
            <w:sz w:val="24"/>
            <w:szCs w:val="24"/>
            <w:u w:val="single"/>
            <w:lang w:val="en" w:eastAsia="en-GB"/>
          </w:rPr>
          <w:t xml:space="preserve">Ahmed </w:t>
        </w:r>
        <w:proofErr w:type="spellStart"/>
        <w:r w:rsidR="00655EDB" w:rsidRPr="00D23438">
          <w:rPr>
            <w:rFonts w:eastAsia="Times New Roman" w:cs="Times New Roman"/>
            <w:color w:val="000000"/>
            <w:sz w:val="24"/>
            <w:szCs w:val="24"/>
            <w:u w:val="single"/>
            <w:lang w:val="en" w:eastAsia="en-GB"/>
          </w:rPr>
          <w:t>Yassin</w:t>
        </w:r>
        <w:proofErr w:type="spellEnd"/>
      </w:hyperlink>
      <w:r w:rsidR="00655EDB" w:rsidRPr="00655EDB">
        <w:rPr>
          <w:rFonts w:eastAsia="Times New Roman" w:cs="Times New Roman"/>
          <w:color w:val="000000"/>
          <w:sz w:val="24"/>
          <w:szCs w:val="24"/>
          <w:lang w:val="en" w:eastAsia="en-GB"/>
        </w:rPr>
        <w:t xml:space="preserve"> creates </w:t>
      </w:r>
      <w:hyperlink r:id="rId36" w:tgtFrame="_blank" w:tooltip="Hamas" w:history="1">
        <w:r w:rsidR="00655EDB" w:rsidRPr="00D23438">
          <w:rPr>
            <w:rFonts w:eastAsia="Times New Roman" w:cs="Times New Roman"/>
            <w:color w:val="000000"/>
            <w:sz w:val="24"/>
            <w:szCs w:val="24"/>
            <w:u w:val="single"/>
            <w:lang w:val="en" w:eastAsia="en-GB"/>
          </w:rPr>
          <w:t>Hamas</w:t>
        </w:r>
      </w:hyperlink>
      <w:r w:rsidR="00655EDB" w:rsidRPr="00655EDB">
        <w:rPr>
          <w:rFonts w:eastAsia="Times New Roman" w:cs="Times New Roman"/>
          <w:color w:val="000000"/>
          <w:sz w:val="24"/>
          <w:szCs w:val="24"/>
          <w:lang w:val="en" w:eastAsia="en-GB"/>
        </w:rPr>
        <w:t xml:space="preserve"> from the Gaza wing of the </w:t>
      </w:r>
      <w:hyperlink r:id="rId37" w:tgtFrame="_blank" w:tooltip="Egyptian" w:history="1">
        <w:r w:rsidR="00655EDB" w:rsidRPr="00D23438">
          <w:rPr>
            <w:rFonts w:eastAsia="Times New Roman" w:cs="Times New Roman"/>
            <w:color w:val="000000"/>
            <w:sz w:val="24"/>
            <w:szCs w:val="24"/>
            <w:u w:val="single"/>
            <w:lang w:val="en" w:eastAsia="en-GB"/>
          </w:rPr>
          <w:t>Egyptian</w:t>
        </w:r>
      </w:hyperlink>
      <w:r w:rsidR="00655EDB" w:rsidRPr="00655EDB">
        <w:rPr>
          <w:rFonts w:eastAsia="Times New Roman" w:cs="Times New Roman"/>
          <w:color w:val="000000"/>
          <w:sz w:val="24"/>
          <w:szCs w:val="24"/>
          <w:lang w:val="en" w:eastAsia="en-GB"/>
        </w:rPr>
        <w:t xml:space="preserve"> </w:t>
      </w:r>
      <w:hyperlink r:id="rId38" w:tgtFrame="_blank" w:tooltip="Muslim Brotherhood" w:history="1">
        <w:r w:rsidR="00655EDB" w:rsidRPr="00D23438">
          <w:rPr>
            <w:rFonts w:eastAsia="Times New Roman" w:cs="Times New Roman"/>
            <w:color w:val="000000"/>
            <w:sz w:val="24"/>
            <w:szCs w:val="24"/>
            <w:u w:val="single"/>
            <w:lang w:val="en" w:eastAsia="en-GB"/>
          </w:rPr>
          <w:t>Muslim Brotherhood</w:t>
        </w:r>
      </w:hyperlink>
      <w:r w:rsidR="00655EDB" w:rsidRPr="00655EDB">
        <w:rPr>
          <w:rFonts w:eastAsia="Times New Roman" w:cs="Times New Roman"/>
          <w:color w:val="000000"/>
          <w:sz w:val="24"/>
          <w:szCs w:val="24"/>
          <w:lang w:val="en" w:eastAsia="en-GB"/>
        </w:rPr>
        <w:t xml:space="preserve">. </w:t>
      </w:r>
    </w:p>
    <w:p w:rsidR="00BC139C" w:rsidRDefault="00655EDB" w:rsidP="00BC139C">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sidRPr="00D23438">
        <w:rPr>
          <w:rFonts w:eastAsia="Times New Roman" w:cs="Times New Roman"/>
          <w:b/>
          <w:bCs/>
          <w:color w:val="000000"/>
          <w:sz w:val="24"/>
          <w:szCs w:val="24"/>
          <w:lang w:val="en" w:eastAsia="en-GB"/>
        </w:rPr>
        <w:t>1988</w:t>
      </w:r>
      <w:r w:rsidR="00BC139C">
        <w:rPr>
          <w:rFonts w:eastAsia="Times New Roman" w:cs="Times New Roman"/>
          <w:b/>
          <w:bCs/>
          <w:color w:val="000000"/>
          <w:sz w:val="24"/>
          <w:szCs w:val="24"/>
          <w:lang w:val="en" w:eastAsia="en-GB"/>
        </w:rPr>
        <w:t xml:space="preserve">,   </w:t>
      </w:r>
      <w:r w:rsidR="00BC139C" w:rsidRPr="00D23438">
        <w:rPr>
          <w:rFonts w:eastAsia="Times New Roman" w:cs="Times New Roman"/>
          <w:b/>
          <w:bCs/>
          <w:color w:val="000000"/>
          <w:sz w:val="24"/>
          <w:szCs w:val="24"/>
          <w:lang w:val="en" w:eastAsia="en-GB"/>
        </w:rPr>
        <w:t>November 15</w:t>
      </w:r>
      <w:r w:rsidRPr="00D23438">
        <w:rPr>
          <w:rFonts w:eastAsia="Times New Roman" w:cs="Times New Roman"/>
          <w:b/>
          <w:bCs/>
          <w:color w:val="000000"/>
          <w:sz w:val="24"/>
          <w:szCs w:val="24"/>
          <w:lang w:val="en" w:eastAsia="en-GB"/>
        </w:rPr>
        <w:t>:</w:t>
      </w:r>
    </w:p>
    <w:p w:rsidR="00655EDB" w:rsidRPr="00655EDB" w:rsidRDefault="00BC139C" w:rsidP="00BC139C">
      <w:pPr>
        <w:shd w:val="clear" w:color="auto" w:fill="F8FCFF"/>
        <w:spacing w:before="100" w:beforeAutospacing="1" w:after="100" w:afterAutospacing="1" w:line="240" w:lineRule="auto"/>
        <w:ind w:left="2160" w:hanging="2160"/>
        <w:rPr>
          <w:rFonts w:eastAsia="Times New Roman" w:cs="Times New Roman"/>
          <w:sz w:val="24"/>
          <w:szCs w:val="24"/>
          <w:lang w:eastAsia="en-GB"/>
        </w:rPr>
      </w:pPr>
      <w:r>
        <w:rPr>
          <w:rFonts w:eastAsia="Times New Roman" w:cs="Times New Roman"/>
          <w:color w:val="000000"/>
          <w:sz w:val="24"/>
          <w:szCs w:val="24"/>
          <w:lang w:val="en" w:eastAsia="en-GB"/>
        </w:rPr>
        <w:tab/>
      </w:r>
      <w:r w:rsidR="00655EDB" w:rsidRPr="00655EDB">
        <w:rPr>
          <w:rFonts w:eastAsia="Times New Roman" w:cs="Times New Roman"/>
          <w:color w:val="000000"/>
          <w:sz w:val="24"/>
          <w:szCs w:val="24"/>
          <w:lang w:val="en" w:eastAsia="en-GB"/>
        </w:rPr>
        <w:t xml:space="preserve">At a meeting of the Palestine National Council in Algeria, Yasser Arafat unilaterally proclaims a State of Palestine. </w:t>
      </w:r>
    </w:p>
    <w:p w:rsidR="00BC139C" w:rsidRDefault="00BC139C" w:rsidP="00BC139C">
      <w:pPr>
        <w:shd w:val="clear" w:color="auto" w:fill="F8FCFF"/>
        <w:spacing w:before="100" w:beforeAutospacing="1" w:after="100" w:afterAutospacing="1" w:line="240" w:lineRule="auto"/>
        <w:ind w:left="720" w:hanging="720"/>
        <w:rPr>
          <w:rFonts w:eastAsia="Times New Roman" w:cs="Times New Roman"/>
          <w:b/>
          <w:bCs/>
          <w:color w:val="000000"/>
          <w:sz w:val="24"/>
          <w:szCs w:val="24"/>
          <w:lang w:val="en" w:eastAsia="en-GB"/>
        </w:rPr>
      </w:pPr>
      <w:r>
        <w:rPr>
          <w:rFonts w:eastAsia="Times New Roman" w:cs="Times New Roman"/>
          <w:b/>
          <w:bCs/>
          <w:color w:val="000000"/>
          <w:sz w:val="24"/>
          <w:szCs w:val="24"/>
          <w:lang w:val="en" w:eastAsia="en-GB"/>
        </w:rPr>
        <w:t>1990,</w:t>
      </w:r>
      <w:r>
        <w:rPr>
          <w:rFonts w:eastAsia="Times New Roman" w:cs="Times New Roman"/>
          <w:b/>
          <w:bCs/>
          <w:color w:val="000000"/>
          <w:sz w:val="24"/>
          <w:szCs w:val="24"/>
          <w:lang w:val="en" w:eastAsia="en-GB"/>
        </w:rPr>
        <w:tab/>
      </w:r>
      <w:r w:rsidR="00655EDB" w:rsidRPr="00D23438">
        <w:rPr>
          <w:rFonts w:eastAsia="Times New Roman" w:cs="Times New Roman"/>
          <w:b/>
          <w:bCs/>
          <w:color w:val="000000"/>
          <w:sz w:val="24"/>
          <w:szCs w:val="24"/>
          <w:lang w:val="en" w:eastAsia="en-GB"/>
        </w:rPr>
        <w:t xml:space="preserve">August: </w:t>
      </w:r>
      <w:r>
        <w:rPr>
          <w:rFonts w:eastAsia="Times New Roman" w:cs="Times New Roman"/>
          <w:b/>
          <w:bCs/>
          <w:color w:val="000000"/>
          <w:sz w:val="24"/>
          <w:szCs w:val="24"/>
          <w:lang w:val="en" w:eastAsia="en-GB"/>
        </w:rPr>
        <w:tab/>
      </w:r>
    </w:p>
    <w:p w:rsidR="00655EDB" w:rsidRPr="00655EDB" w:rsidRDefault="00655EDB" w:rsidP="00BC139C">
      <w:pPr>
        <w:shd w:val="clear" w:color="auto" w:fill="F8FCFF"/>
        <w:spacing w:before="100" w:beforeAutospacing="1" w:after="100" w:afterAutospacing="1" w:line="240" w:lineRule="auto"/>
        <w:ind w:left="2160"/>
        <w:rPr>
          <w:rFonts w:eastAsia="Times New Roman" w:cs="Times New Roman"/>
          <w:color w:val="000000"/>
          <w:sz w:val="24"/>
          <w:szCs w:val="24"/>
          <w:lang w:val="en" w:eastAsia="en-GB"/>
        </w:rPr>
      </w:pPr>
      <w:r w:rsidRPr="00655EDB">
        <w:rPr>
          <w:rFonts w:eastAsia="Times New Roman" w:cs="Times New Roman"/>
          <w:color w:val="000000"/>
          <w:sz w:val="24"/>
          <w:szCs w:val="24"/>
          <w:lang w:val="en" w:eastAsia="en-GB"/>
        </w:rPr>
        <w:t xml:space="preserve">The PLO supports Iraq's invasion of Kuwait. Kuwait responds by severing </w:t>
      </w:r>
      <w:proofErr w:type="gramStart"/>
      <w:r w:rsidRPr="00655EDB">
        <w:rPr>
          <w:rFonts w:eastAsia="Times New Roman" w:cs="Times New Roman"/>
          <w:color w:val="000000"/>
          <w:sz w:val="24"/>
          <w:szCs w:val="24"/>
          <w:lang w:val="en" w:eastAsia="en-GB"/>
        </w:rPr>
        <w:t xml:space="preserve">ties </w:t>
      </w:r>
      <w:r w:rsidR="00BC139C">
        <w:rPr>
          <w:rFonts w:eastAsia="Times New Roman" w:cs="Times New Roman"/>
          <w:color w:val="000000"/>
          <w:sz w:val="24"/>
          <w:szCs w:val="24"/>
          <w:lang w:val="en" w:eastAsia="en-GB"/>
        </w:rPr>
        <w:t xml:space="preserve"> </w:t>
      </w:r>
      <w:r w:rsidRPr="00655EDB">
        <w:rPr>
          <w:rFonts w:eastAsia="Times New Roman" w:cs="Times New Roman"/>
          <w:color w:val="000000"/>
          <w:sz w:val="24"/>
          <w:szCs w:val="24"/>
          <w:lang w:val="en" w:eastAsia="en-GB"/>
        </w:rPr>
        <w:t>with</w:t>
      </w:r>
      <w:proofErr w:type="gramEnd"/>
      <w:r w:rsidRPr="00655EDB">
        <w:rPr>
          <w:rFonts w:eastAsia="Times New Roman" w:cs="Times New Roman"/>
          <w:color w:val="000000"/>
          <w:sz w:val="24"/>
          <w:szCs w:val="24"/>
          <w:lang w:val="en" w:eastAsia="en-GB"/>
        </w:rPr>
        <w:t xml:space="preserve"> the PLO and cutting its financial backing. After Iraqi forces are defeated, Kuwait expels some 400,000 Palestinians who had been living in the emirate.</w:t>
      </w:r>
    </w:p>
    <w:p w:rsidR="00BC139C" w:rsidRDefault="00BC139C" w:rsidP="00655EDB">
      <w:pPr>
        <w:shd w:val="clear" w:color="auto" w:fill="F8FCFF"/>
        <w:spacing w:before="100" w:beforeAutospacing="1" w:after="100" w:afterAutospacing="1" w:line="240" w:lineRule="auto"/>
        <w:rPr>
          <w:rFonts w:eastAsia="Times New Roman" w:cs="Times New Roman"/>
          <w:color w:val="000000"/>
          <w:sz w:val="24"/>
          <w:szCs w:val="24"/>
          <w:lang w:val="en" w:eastAsia="en-GB"/>
        </w:rPr>
      </w:pPr>
      <w:r>
        <w:rPr>
          <w:rFonts w:eastAsia="Times New Roman" w:cs="Times New Roman"/>
          <w:b/>
          <w:bCs/>
          <w:color w:val="000000"/>
          <w:sz w:val="24"/>
          <w:szCs w:val="24"/>
          <w:lang w:val="en" w:eastAsia="en-GB"/>
        </w:rPr>
        <w:t xml:space="preserve">1991, </w:t>
      </w:r>
      <w:r>
        <w:rPr>
          <w:rFonts w:eastAsia="Times New Roman" w:cs="Times New Roman"/>
          <w:b/>
          <w:bCs/>
          <w:color w:val="000000"/>
          <w:sz w:val="24"/>
          <w:szCs w:val="24"/>
          <w:lang w:val="en" w:eastAsia="en-GB"/>
        </w:rPr>
        <w:tab/>
        <w:t>October:</w:t>
      </w:r>
    </w:p>
    <w:p w:rsidR="00655EDB" w:rsidRPr="00655EDB" w:rsidRDefault="00655EDB" w:rsidP="00BC139C">
      <w:pPr>
        <w:shd w:val="clear" w:color="auto" w:fill="F8FCFF"/>
        <w:spacing w:before="100" w:beforeAutospacing="1" w:after="100" w:afterAutospacing="1" w:line="240" w:lineRule="auto"/>
        <w:ind w:left="2160"/>
        <w:rPr>
          <w:rFonts w:eastAsia="Times New Roman" w:cs="Times New Roman"/>
          <w:sz w:val="24"/>
          <w:szCs w:val="24"/>
          <w:lang w:eastAsia="en-GB"/>
        </w:rPr>
      </w:pPr>
      <w:r w:rsidRPr="00655EDB">
        <w:rPr>
          <w:rFonts w:eastAsia="Times New Roman" w:cs="Times New Roman"/>
          <w:color w:val="000000"/>
          <w:sz w:val="24"/>
          <w:szCs w:val="24"/>
          <w:lang w:val="en" w:eastAsia="en-GB"/>
        </w:rPr>
        <w:t xml:space="preserve">The Madrid conference, hosted by the Spanish government and co-sponsored by the US and Soviet Union, begins. </w:t>
      </w:r>
    </w:p>
    <w:p w:rsidR="00BC139C" w:rsidRDefault="00655EDB" w:rsidP="00655EDB">
      <w:pPr>
        <w:shd w:val="clear" w:color="auto" w:fill="F8FCFF"/>
        <w:spacing w:before="100" w:beforeAutospacing="1" w:after="100" w:afterAutospacing="1" w:line="240" w:lineRule="auto"/>
        <w:rPr>
          <w:rFonts w:eastAsia="Times New Roman" w:cs="Times New Roman"/>
          <w:color w:val="000000"/>
          <w:sz w:val="24"/>
          <w:szCs w:val="24"/>
          <w:lang w:val="en" w:eastAsia="en-GB"/>
        </w:rPr>
      </w:pPr>
      <w:r w:rsidRPr="00D23438">
        <w:rPr>
          <w:rFonts w:eastAsia="Times New Roman" w:cs="Times New Roman"/>
          <w:b/>
          <w:bCs/>
          <w:color w:val="000000"/>
          <w:sz w:val="24"/>
          <w:szCs w:val="24"/>
          <w:lang w:val="en" w:eastAsia="en-GB"/>
        </w:rPr>
        <w:t>1993</w:t>
      </w:r>
      <w:r w:rsidR="00BC139C">
        <w:rPr>
          <w:rFonts w:eastAsia="Times New Roman" w:cs="Times New Roman"/>
          <w:b/>
          <w:bCs/>
          <w:color w:val="000000"/>
          <w:sz w:val="24"/>
          <w:szCs w:val="24"/>
          <w:lang w:val="en" w:eastAsia="en-GB"/>
        </w:rPr>
        <w:t xml:space="preserve">, </w:t>
      </w:r>
      <w:r w:rsidR="00BC139C">
        <w:rPr>
          <w:rFonts w:eastAsia="Times New Roman" w:cs="Times New Roman"/>
          <w:b/>
          <w:bCs/>
          <w:color w:val="000000"/>
          <w:sz w:val="24"/>
          <w:szCs w:val="24"/>
          <w:lang w:val="en" w:eastAsia="en-GB"/>
        </w:rPr>
        <w:tab/>
      </w:r>
      <w:r w:rsidR="00BC139C" w:rsidRPr="00D23438">
        <w:rPr>
          <w:rFonts w:eastAsia="Times New Roman" w:cs="Times New Roman"/>
          <w:b/>
          <w:bCs/>
          <w:color w:val="000000"/>
          <w:sz w:val="24"/>
          <w:szCs w:val="24"/>
          <w:lang w:val="en" w:eastAsia="en-GB"/>
        </w:rPr>
        <w:t>September 13</w:t>
      </w:r>
      <w:r w:rsidRPr="00D23438">
        <w:rPr>
          <w:rFonts w:eastAsia="Times New Roman" w:cs="Times New Roman"/>
          <w:b/>
          <w:bCs/>
          <w:color w:val="000000"/>
          <w:sz w:val="24"/>
          <w:szCs w:val="24"/>
          <w:lang w:val="en" w:eastAsia="en-GB"/>
        </w:rPr>
        <w:t>:</w:t>
      </w:r>
      <w:r w:rsidRPr="00655EDB">
        <w:rPr>
          <w:rFonts w:eastAsia="Times New Roman" w:cs="Times New Roman"/>
          <w:color w:val="000000"/>
          <w:sz w:val="24"/>
          <w:szCs w:val="24"/>
          <w:lang w:val="en" w:eastAsia="en-GB"/>
        </w:rPr>
        <w:t xml:space="preserve"> </w:t>
      </w:r>
    </w:p>
    <w:p w:rsidR="00655EDB" w:rsidRPr="00655EDB" w:rsidRDefault="00655EDB" w:rsidP="00BC139C">
      <w:pPr>
        <w:shd w:val="clear" w:color="auto" w:fill="F8FCFF"/>
        <w:spacing w:before="100" w:beforeAutospacing="1" w:after="100" w:afterAutospacing="1" w:line="240" w:lineRule="auto"/>
        <w:ind w:left="1440" w:firstLine="720"/>
        <w:rPr>
          <w:rFonts w:eastAsia="Times New Roman" w:cs="Times New Roman"/>
          <w:sz w:val="24"/>
          <w:szCs w:val="24"/>
          <w:lang w:eastAsia="en-GB"/>
        </w:rPr>
      </w:pPr>
      <w:proofErr w:type="gramStart"/>
      <w:r w:rsidRPr="00655EDB">
        <w:rPr>
          <w:rFonts w:eastAsia="Times New Roman" w:cs="Times New Roman"/>
          <w:color w:val="000000"/>
          <w:sz w:val="24"/>
          <w:szCs w:val="24"/>
          <w:lang w:val="en" w:eastAsia="en-GB"/>
        </w:rPr>
        <w:t>Oslo declaration of principles.</w:t>
      </w:r>
      <w:proofErr w:type="gramEnd"/>
      <w:r w:rsidRPr="00655EDB">
        <w:rPr>
          <w:rFonts w:eastAsia="Times New Roman" w:cs="Times New Roman"/>
          <w:color w:val="000000"/>
          <w:sz w:val="24"/>
          <w:szCs w:val="24"/>
          <w:lang w:val="en" w:eastAsia="en-GB"/>
        </w:rPr>
        <w:t xml:space="preserve"> PLO and Israel agree to </w:t>
      </w:r>
      <w:proofErr w:type="spellStart"/>
      <w:r w:rsidRPr="00655EDB">
        <w:rPr>
          <w:rFonts w:eastAsia="Times New Roman" w:cs="Times New Roman"/>
          <w:color w:val="000000"/>
          <w:sz w:val="24"/>
          <w:szCs w:val="24"/>
          <w:lang w:val="en" w:eastAsia="en-GB"/>
        </w:rPr>
        <w:t>recognise</w:t>
      </w:r>
      <w:proofErr w:type="spellEnd"/>
      <w:r w:rsidRPr="00655EDB">
        <w:rPr>
          <w:rFonts w:eastAsia="Times New Roman" w:cs="Times New Roman"/>
          <w:color w:val="000000"/>
          <w:sz w:val="24"/>
          <w:szCs w:val="24"/>
          <w:lang w:val="en" w:eastAsia="en-GB"/>
        </w:rPr>
        <w:t xml:space="preserve"> each other.</w:t>
      </w:r>
    </w:p>
    <w:p w:rsidR="00BC139C" w:rsidRDefault="00655EDB" w:rsidP="00BC139C">
      <w:pPr>
        <w:shd w:val="clear" w:color="auto" w:fill="F8FCFF"/>
        <w:spacing w:before="100" w:beforeAutospacing="1" w:after="100" w:afterAutospacing="1" w:line="240" w:lineRule="auto"/>
        <w:rPr>
          <w:rFonts w:eastAsia="Times New Roman" w:cs="Times New Roman"/>
          <w:color w:val="000000"/>
          <w:sz w:val="24"/>
          <w:szCs w:val="24"/>
          <w:lang w:val="en" w:eastAsia="en-GB"/>
        </w:rPr>
      </w:pPr>
      <w:r w:rsidRPr="00D23438">
        <w:rPr>
          <w:rFonts w:eastAsia="Times New Roman" w:cs="Times New Roman"/>
          <w:b/>
          <w:bCs/>
          <w:color w:val="000000"/>
          <w:sz w:val="24"/>
          <w:szCs w:val="24"/>
          <w:lang w:val="en" w:eastAsia="en-GB"/>
        </w:rPr>
        <w:t>1994</w:t>
      </w:r>
      <w:r w:rsidR="00BC139C">
        <w:rPr>
          <w:rFonts w:eastAsia="Times New Roman" w:cs="Times New Roman"/>
          <w:b/>
          <w:bCs/>
          <w:color w:val="000000"/>
          <w:sz w:val="24"/>
          <w:szCs w:val="24"/>
          <w:lang w:val="en" w:eastAsia="en-GB"/>
        </w:rPr>
        <w:t xml:space="preserve">, </w:t>
      </w:r>
      <w:r w:rsidR="00BC139C">
        <w:rPr>
          <w:rFonts w:eastAsia="Times New Roman" w:cs="Times New Roman"/>
          <w:b/>
          <w:bCs/>
          <w:color w:val="000000"/>
          <w:sz w:val="24"/>
          <w:szCs w:val="24"/>
          <w:lang w:val="en" w:eastAsia="en-GB"/>
        </w:rPr>
        <w:tab/>
        <w:t>February 25</w:t>
      </w:r>
      <w:r w:rsidRPr="00D23438">
        <w:rPr>
          <w:rFonts w:eastAsia="Times New Roman" w:cs="Times New Roman"/>
          <w:b/>
          <w:bCs/>
          <w:color w:val="000000"/>
          <w:sz w:val="24"/>
          <w:szCs w:val="24"/>
          <w:lang w:val="en" w:eastAsia="en-GB"/>
        </w:rPr>
        <w:t>:</w:t>
      </w:r>
      <w:r w:rsidRPr="00655EDB">
        <w:rPr>
          <w:rFonts w:eastAsia="Times New Roman" w:cs="Times New Roman"/>
          <w:color w:val="000000"/>
          <w:sz w:val="24"/>
          <w:szCs w:val="24"/>
          <w:lang w:val="en" w:eastAsia="en-GB"/>
        </w:rPr>
        <w:t xml:space="preserve"> </w:t>
      </w:r>
    </w:p>
    <w:p w:rsidR="00655EDB" w:rsidRPr="00655EDB" w:rsidRDefault="00415840" w:rsidP="00BC139C">
      <w:pPr>
        <w:shd w:val="clear" w:color="auto" w:fill="F8FCFF"/>
        <w:spacing w:before="100" w:beforeAutospacing="1" w:after="100" w:afterAutospacing="1" w:line="240" w:lineRule="auto"/>
        <w:ind w:left="2160"/>
        <w:rPr>
          <w:rFonts w:eastAsia="Times New Roman" w:cs="Times New Roman"/>
          <w:sz w:val="24"/>
          <w:szCs w:val="24"/>
          <w:lang w:eastAsia="en-GB"/>
        </w:rPr>
      </w:pPr>
      <w:hyperlink r:id="rId39" w:tgtFrame="_blank" w:tooltip="Baruch Goldstein" w:history="1">
        <w:r w:rsidR="00655EDB" w:rsidRPr="00D23438">
          <w:rPr>
            <w:rFonts w:eastAsia="Times New Roman" w:cs="Times New Roman"/>
            <w:color w:val="000000"/>
            <w:sz w:val="24"/>
            <w:szCs w:val="24"/>
            <w:u w:val="single"/>
            <w:lang w:val="en" w:eastAsia="en-GB"/>
          </w:rPr>
          <w:t>Baruch Goldstein</w:t>
        </w:r>
      </w:hyperlink>
      <w:r w:rsidR="00655EDB" w:rsidRPr="00655EDB">
        <w:rPr>
          <w:rFonts w:eastAsia="Times New Roman" w:cs="Times New Roman"/>
          <w:color w:val="000000"/>
          <w:sz w:val="24"/>
          <w:szCs w:val="24"/>
          <w:lang w:val="en" w:eastAsia="en-GB"/>
        </w:rPr>
        <w:t xml:space="preserve">, an American-Israeli settler, enters the </w:t>
      </w:r>
      <w:r w:rsidR="00655EDB" w:rsidRPr="00655EDB">
        <w:rPr>
          <w:rFonts w:eastAsia="Times New Roman" w:cs="Times New Roman"/>
          <w:bCs/>
          <w:color w:val="000000"/>
          <w:sz w:val="24"/>
          <w:szCs w:val="24"/>
          <w:lang w:val="en" w:eastAsia="en-GB"/>
        </w:rPr>
        <w:t>Cave of the Patriarchs, a religious site in Hebron,</w:t>
      </w:r>
      <w:r w:rsidR="00655EDB" w:rsidRPr="00655EDB">
        <w:rPr>
          <w:rFonts w:eastAsia="Times New Roman" w:cs="Times New Roman"/>
          <w:color w:val="000000"/>
          <w:sz w:val="24"/>
          <w:szCs w:val="24"/>
          <w:lang w:val="en" w:eastAsia="en-GB"/>
        </w:rPr>
        <w:t xml:space="preserve"> and kills 29 </w:t>
      </w:r>
      <w:hyperlink r:id="rId40" w:tgtFrame="_blank" w:tooltip="Palestinian" w:history="1">
        <w:r w:rsidR="00655EDB" w:rsidRPr="00D23438">
          <w:rPr>
            <w:rFonts w:eastAsia="Times New Roman" w:cs="Times New Roman"/>
            <w:color w:val="000000"/>
            <w:sz w:val="24"/>
            <w:szCs w:val="24"/>
            <w:u w:val="single"/>
            <w:lang w:val="en" w:eastAsia="en-GB"/>
          </w:rPr>
          <w:t>Palestinian</w:t>
        </w:r>
      </w:hyperlink>
      <w:r w:rsidR="00655EDB" w:rsidRPr="00655EDB">
        <w:rPr>
          <w:rFonts w:eastAsia="Times New Roman" w:cs="Times New Roman"/>
          <w:color w:val="000000"/>
          <w:sz w:val="24"/>
          <w:szCs w:val="24"/>
          <w:lang w:val="en" w:eastAsia="en-GB"/>
        </w:rPr>
        <w:t>s, injuring</w:t>
      </w:r>
      <w:r w:rsidR="00655EDB" w:rsidRPr="00655EDB">
        <w:rPr>
          <w:rFonts w:eastAsia="Times New Roman" w:cs="Times New Roman"/>
          <w:sz w:val="24"/>
          <w:szCs w:val="24"/>
          <w:lang w:val="en" w:eastAsia="en-GB"/>
        </w:rPr>
        <w:t xml:space="preserve"> another 125.</w:t>
      </w:r>
    </w:p>
    <w:p w:rsidR="00BC139C" w:rsidRDefault="00655EDB" w:rsidP="00BC139C">
      <w:pPr>
        <w:shd w:val="clear" w:color="auto" w:fill="F8FCFF"/>
        <w:spacing w:before="100" w:beforeAutospacing="1" w:after="100" w:afterAutospacing="1" w:line="240" w:lineRule="auto"/>
        <w:ind w:firstLine="720"/>
        <w:rPr>
          <w:rFonts w:eastAsia="Times New Roman" w:cs="Times New Roman"/>
          <w:color w:val="000000"/>
          <w:sz w:val="24"/>
          <w:szCs w:val="24"/>
          <w:lang w:val="en" w:eastAsia="en-GB"/>
        </w:rPr>
      </w:pPr>
      <w:r w:rsidRPr="00D23438">
        <w:rPr>
          <w:rFonts w:eastAsia="Times New Roman" w:cs="Times New Roman"/>
          <w:b/>
          <w:bCs/>
          <w:color w:val="000000"/>
          <w:sz w:val="24"/>
          <w:szCs w:val="24"/>
          <w:lang w:val="en" w:eastAsia="en-GB"/>
        </w:rPr>
        <w:t>October 26:</w:t>
      </w:r>
      <w:r w:rsidRPr="00655EDB">
        <w:rPr>
          <w:rFonts w:eastAsia="Times New Roman" w:cs="Times New Roman"/>
          <w:color w:val="000000"/>
          <w:sz w:val="24"/>
          <w:szCs w:val="24"/>
          <w:lang w:val="en" w:eastAsia="en-GB"/>
        </w:rPr>
        <w:t xml:space="preserve"> </w:t>
      </w:r>
    </w:p>
    <w:p w:rsidR="00655EDB" w:rsidRPr="00655EDB" w:rsidRDefault="00655EDB" w:rsidP="00BC139C">
      <w:pPr>
        <w:shd w:val="clear" w:color="auto" w:fill="F8FCFF"/>
        <w:spacing w:before="100" w:beforeAutospacing="1" w:after="100" w:afterAutospacing="1" w:line="240" w:lineRule="auto"/>
        <w:ind w:left="2160"/>
        <w:rPr>
          <w:rFonts w:eastAsia="Times New Roman" w:cs="Times New Roman"/>
          <w:sz w:val="24"/>
          <w:szCs w:val="24"/>
          <w:lang w:eastAsia="en-GB"/>
        </w:rPr>
      </w:pPr>
      <w:r w:rsidRPr="00655EDB">
        <w:rPr>
          <w:rFonts w:eastAsia="Times New Roman" w:cs="Times New Roman"/>
          <w:color w:val="000000"/>
          <w:sz w:val="24"/>
          <w:szCs w:val="24"/>
          <w:u w:val="single"/>
          <w:lang w:val="en" w:eastAsia="en-GB"/>
        </w:rPr>
        <w:t>Israel and Jordan sign a peace treaty</w:t>
      </w:r>
      <w:r w:rsidRPr="00655EDB">
        <w:rPr>
          <w:rFonts w:eastAsia="Times New Roman" w:cs="Times New Roman"/>
          <w:color w:val="000000"/>
          <w:sz w:val="24"/>
          <w:szCs w:val="24"/>
          <w:lang w:val="en" w:eastAsia="en-GB"/>
        </w:rPr>
        <w:t xml:space="preserve"> ending 45-years of hostility. Israel agrees to </w:t>
      </w:r>
      <w:proofErr w:type="spellStart"/>
      <w:r w:rsidRPr="00655EDB">
        <w:rPr>
          <w:rFonts w:eastAsia="Times New Roman" w:cs="Times New Roman"/>
          <w:color w:val="000000"/>
          <w:sz w:val="24"/>
          <w:szCs w:val="24"/>
          <w:lang w:val="en" w:eastAsia="en-GB"/>
        </w:rPr>
        <w:t>recognise</w:t>
      </w:r>
      <w:proofErr w:type="spellEnd"/>
      <w:r w:rsidRPr="00655EDB">
        <w:rPr>
          <w:rFonts w:eastAsia="Times New Roman" w:cs="Times New Roman"/>
          <w:color w:val="000000"/>
          <w:sz w:val="24"/>
          <w:szCs w:val="24"/>
          <w:lang w:val="en" w:eastAsia="en-GB"/>
        </w:rPr>
        <w:t xml:space="preserve"> the special role of Jordan over Muslim holy sites in Jerusalem.</w:t>
      </w:r>
    </w:p>
    <w:p w:rsidR="00BC139C" w:rsidRDefault="00655EDB" w:rsidP="00BC139C">
      <w:pPr>
        <w:shd w:val="clear" w:color="auto" w:fill="F8FCFF"/>
        <w:spacing w:before="100" w:beforeAutospacing="1" w:after="100" w:afterAutospacing="1" w:line="240" w:lineRule="auto"/>
        <w:ind w:left="2160" w:hanging="2160"/>
        <w:rPr>
          <w:rFonts w:eastAsia="Times New Roman" w:cs="Times New Roman"/>
          <w:b/>
          <w:bCs/>
          <w:color w:val="000000"/>
          <w:sz w:val="24"/>
          <w:szCs w:val="24"/>
          <w:lang w:val="en" w:eastAsia="en-GB"/>
        </w:rPr>
      </w:pPr>
      <w:r w:rsidRPr="00D23438">
        <w:rPr>
          <w:rFonts w:eastAsia="Times New Roman" w:cs="Times New Roman"/>
          <w:b/>
          <w:bCs/>
          <w:color w:val="000000"/>
          <w:sz w:val="24"/>
          <w:szCs w:val="24"/>
          <w:lang w:val="en" w:eastAsia="en-GB"/>
        </w:rPr>
        <w:t>1995</w:t>
      </w:r>
    </w:p>
    <w:p w:rsidR="00A22F5A" w:rsidRPr="00885EF4" w:rsidRDefault="00BC139C" w:rsidP="002F0959">
      <w:pPr>
        <w:shd w:val="clear" w:color="auto" w:fill="F8FCFF"/>
        <w:spacing w:before="100" w:beforeAutospacing="1" w:after="100" w:afterAutospacing="1" w:line="240" w:lineRule="auto"/>
        <w:ind w:left="2160" w:hanging="1440"/>
        <w:rPr>
          <w:rFonts w:eastAsia="Times New Roman" w:cs="Times New Roman"/>
          <w:sz w:val="24"/>
          <w:szCs w:val="24"/>
          <w:lang w:eastAsia="en-GB"/>
        </w:rPr>
      </w:pPr>
      <w:r>
        <w:rPr>
          <w:rFonts w:eastAsia="Times New Roman" w:cs="Times New Roman"/>
          <w:b/>
          <w:bCs/>
          <w:color w:val="000000"/>
          <w:sz w:val="24"/>
          <w:szCs w:val="24"/>
          <w:lang w:val="en" w:eastAsia="en-GB"/>
        </w:rPr>
        <w:t>November 4</w:t>
      </w:r>
      <w:r w:rsidR="00655EDB" w:rsidRPr="00D23438">
        <w:rPr>
          <w:rFonts w:eastAsia="Times New Roman" w:cs="Times New Roman"/>
          <w:b/>
          <w:bCs/>
          <w:color w:val="000000"/>
          <w:sz w:val="24"/>
          <w:szCs w:val="24"/>
          <w:lang w:val="en" w:eastAsia="en-GB"/>
        </w:rPr>
        <w:t>:</w:t>
      </w:r>
      <w:r w:rsidR="00655EDB" w:rsidRPr="00655EDB">
        <w:rPr>
          <w:rFonts w:eastAsia="Times New Roman" w:cs="Times New Roman"/>
          <w:color w:val="000000"/>
          <w:sz w:val="24"/>
          <w:szCs w:val="24"/>
          <w:lang w:val="en" w:eastAsia="en-GB"/>
        </w:rPr>
        <w:t xml:space="preserve"> </w:t>
      </w:r>
      <w:r>
        <w:rPr>
          <w:rFonts w:eastAsia="Times New Roman" w:cs="Times New Roman"/>
          <w:color w:val="000000"/>
          <w:sz w:val="24"/>
          <w:szCs w:val="24"/>
          <w:lang w:val="en" w:eastAsia="en-GB"/>
        </w:rPr>
        <w:tab/>
      </w:r>
      <w:r w:rsidR="00655EDB" w:rsidRPr="00655EDB">
        <w:rPr>
          <w:rFonts w:eastAsia="Times New Roman" w:cs="Times New Roman"/>
          <w:color w:val="000000"/>
          <w:sz w:val="24"/>
          <w:szCs w:val="24"/>
          <w:lang w:val="en" w:eastAsia="en-GB"/>
        </w:rPr>
        <w:t xml:space="preserve">Yitzhak Rabin, Israel's prime </w:t>
      </w:r>
      <w:proofErr w:type="gramStart"/>
      <w:r w:rsidR="00655EDB" w:rsidRPr="00655EDB">
        <w:rPr>
          <w:rFonts w:eastAsia="Times New Roman" w:cs="Times New Roman"/>
          <w:color w:val="000000"/>
          <w:sz w:val="24"/>
          <w:szCs w:val="24"/>
          <w:lang w:val="en" w:eastAsia="en-GB"/>
        </w:rPr>
        <w:t>minister,</w:t>
      </w:r>
      <w:proofErr w:type="gramEnd"/>
      <w:r w:rsidR="00655EDB" w:rsidRPr="00655EDB">
        <w:rPr>
          <w:rFonts w:eastAsia="Times New Roman" w:cs="Times New Roman"/>
          <w:color w:val="000000"/>
          <w:sz w:val="24"/>
          <w:szCs w:val="24"/>
          <w:lang w:val="en" w:eastAsia="en-GB"/>
        </w:rPr>
        <w:t xml:space="preserve"> is assassinated by </w:t>
      </w:r>
      <w:proofErr w:type="spellStart"/>
      <w:r w:rsidR="00655EDB" w:rsidRPr="00655EDB">
        <w:rPr>
          <w:rFonts w:eastAsia="Times New Roman" w:cs="Times New Roman"/>
          <w:color w:val="000000"/>
          <w:sz w:val="24"/>
          <w:szCs w:val="24"/>
          <w:lang w:val="en" w:eastAsia="en-GB"/>
        </w:rPr>
        <w:t>Yigal</w:t>
      </w:r>
      <w:proofErr w:type="spellEnd"/>
      <w:r w:rsidR="00655EDB" w:rsidRPr="00655EDB">
        <w:rPr>
          <w:rFonts w:eastAsia="Times New Roman" w:cs="Times New Roman"/>
          <w:color w:val="000000"/>
          <w:sz w:val="24"/>
          <w:szCs w:val="24"/>
          <w:lang w:val="en" w:eastAsia="en-GB"/>
        </w:rPr>
        <w:t xml:space="preserve"> Amir, an Israeli orthodox Jewish student who is against the Middle East peace plan. Shimon Peres takes over as prime minister.</w:t>
      </w:r>
    </w:p>
    <w:sectPr w:rsidR="00A22F5A" w:rsidRPr="00885EF4" w:rsidSect="00D23438">
      <w:headerReference w:type="default" r:id="rId4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5489" w:rsidRDefault="00745489" w:rsidP="00745489">
      <w:pPr>
        <w:spacing w:after="0" w:line="240" w:lineRule="auto"/>
      </w:pPr>
      <w:r>
        <w:separator/>
      </w:r>
    </w:p>
  </w:endnote>
  <w:endnote w:type="continuationSeparator" w:id="0">
    <w:p w:rsidR="00745489" w:rsidRDefault="00745489" w:rsidP="00745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5489" w:rsidRDefault="00745489" w:rsidP="00745489">
      <w:pPr>
        <w:spacing w:after="0" w:line="240" w:lineRule="auto"/>
      </w:pPr>
      <w:r>
        <w:separator/>
      </w:r>
    </w:p>
  </w:footnote>
  <w:footnote w:type="continuationSeparator" w:id="0">
    <w:p w:rsidR="00745489" w:rsidRDefault="00745489" w:rsidP="007454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3668116"/>
      <w:docPartObj>
        <w:docPartGallery w:val="Page Numbers (Top of Page)"/>
        <w:docPartUnique/>
      </w:docPartObj>
    </w:sdtPr>
    <w:sdtEndPr>
      <w:rPr>
        <w:noProof/>
      </w:rPr>
    </w:sdtEndPr>
    <w:sdtContent>
      <w:p w:rsidR="00745489" w:rsidRDefault="00745489">
        <w:pPr>
          <w:pStyle w:val="Header"/>
          <w:jc w:val="right"/>
        </w:pPr>
        <w:r>
          <w:fldChar w:fldCharType="begin"/>
        </w:r>
        <w:r>
          <w:instrText xml:space="preserve"> PAGE   \* MERGEFORMAT </w:instrText>
        </w:r>
        <w:r>
          <w:fldChar w:fldCharType="separate"/>
        </w:r>
        <w:r w:rsidR="00415840">
          <w:rPr>
            <w:noProof/>
          </w:rPr>
          <w:t>6</w:t>
        </w:r>
        <w:r>
          <w:rPr>
            <w:noProof/>
          </w:rPr>
          <w:fldChar w:fldCharType="end"/>
        </w:r>
      </w:p>
    </w:sdtContent>
  </w:sdt>
  <w:p w:rsidR="00745489" w:rsidRDefault="0074548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1945F9"/>
    <w:multiLevelType w:val="hybridMultilevel"/>
    <w:tmpl w:val="24E498AC"/>
    <w:lvl w:ilvl="0" w:tplc="A732DA78">
      <w:start w:val="1"/>
      <w:numFmt w:val="bullet"/>
      <w:lvlText w:val="•"/>
      <w:lvlJc w:val="left"/>
      <w:pPr>
        <w:tabs>
          <w:tab w:val="num" w:pos="720"/>
        </w:tabs>
        <w:ind w:left="720" w:hanging="360"/>
      </w:pPr>
      <w:rPr>
        <w:rFonts w:ascii="Arial" w:hAnsi="Arial" w:hint="default"/>
      </w:rPr>
    </w:lvl>
    <w:lvl w:ilvl="1" w:tplc="B93A8EAC" w:tentative="1">
      <w:start w:val="1"/>
      <w:numFmt w:val="bullet"/>
      <w:lvlText w:val="•"/>
      <w:lvlJc w:val="left"/>
      <w:pPr>
        <w:tabs>
          <w:tab w:val="num" w:pos="1440"/>
        </w:tabs>
        <w:ind w:left="1440" w:hanging="360"/>
      </w:pPr>
      <w:rPr>
        <w:rFonts w:ascii="Arial" w:hAnsi="Arial" w:hint="default"/>
      </w:rPr>
    </w:lvl>
    <w:lvl w:ilvl="2" w:tplc="EFD0C0EA" w:tentative="1">
      <w:start w:val="1"/>
      <w:numFmt w:val="bullet"/>
      <w:lvlText w:val="•"/>
      <w:lvlJc w:val="left"/>
      <w:pPr>
        <w:tabs>
          <w:tab w:val="num" w:pos="2160"/>
        </w:tabs>
        <w:ind w:left="2160" w:hanging="360"/>
      </w:pPr>
      <w:rPr>
        <w:rFonts w:ascii="Arial" w:hAnsi="Arial" w:hint="default"/>
      </w:rPr>
    </w:lvl>
    <w:lvl w:ilvl="3" w:tplc="695C5166" w:tentative="1">
      <w:start w:val="1"/>
      <w:numFmt w:val="bullet"/>
      <w:lvlText w:val="•"/>
      <w:lvlJc w:val="left"/>
      <w:pPr>
        <w:tabs>
          <w:tab w:val="num" w:pos="2880"/>
        </w:tabs>
        <w:ind w:left="2880" w:hanging="360"/>
      </w:pPr>
      <w:rPr>
        <w:rFonts w:ascii="Arial" w:hAnsi="Arial" w:hint="default"/>
      </w:rPr>
    </w:lvl>
    <w:lvl w:ilvl="4" w:tplc="4AFE60F0" w:tentative="1">
      <w:start w:val="1"/>
      <w:numFmt w:val="bullet"/>
      <w:lvlText w:val="•"/>
      <w:lvlJc w:val="left"/>
      <w:pPr>
        <w:tabs>
          <w:tab w:val="num" w:pos="3600"/>
        </w:tabs>
        <w:ind w:left="3600" w:hanging="360"/>
      </w:pPr>
      <w:rPr>
        <w:rFonts w:ascii="Arial" w:hAnsi="Arial" w:hint="default"/>
      </w:rPr>
    </w:lvl>
    <w:lvl w:ilvl="5" w:tplc="58B800FE" w:tentative="1">
      <w:start w:val="1"/>
      <w:numFmt w:val="bullet"/>
      <w:lvlText w:val="•"/>
      <w:lvlJc w:val="left"/>
      <w:pPr>
        <w:tabs>
          <w:tab w:val="num" w:pos="4320"/>
        </w:tabs>
        <w:ind w:left="4320" w:hanging="360"/>
      </w:pPr>
      <w:rPr>
        <w:rFonts w:ascii="Arial" w:hAnsi="Arial" w:hint="default"/>
      </w:rPr>
    </w:lvl>
    <w:lvl w:ilvl="6" w:tplc="8E46A294" w:tentative="1">
      <w:start w:val="1"/>
      <w:numFmt w:val="bullet"/>
      <w:lvlText w:val="•"/>
      <w:lvlJc w:val="left"/>
      <w:pPr>
        <w:tabs>
          <w:tab w:val="num" w:pos="5040"/>
        </w:tabs>
        <w:ind w:left="5040" w:hanging="360"/>
      </w:pPr>
      <w:rPr>
        <w:rFonts w:ascii="Arial" w:hAnsi="Arial" w:hint="default"/>
      </w:rPr>
    </w:lvl>
    <w:lvl w:ilvl="7" w:tplc="9FA88148" w:tentative="1">
      <w:start w:val="1"/>
      <w:numFmt w:val="bullet"/>
      <w:lvlText w:val="•"/>
      <w:lvlJc w:val="left"/>
      <w:pPr>
        <w:tabs>
          <w:tab w:val="num" w:pos="5760"/>
        </w:tabs>
        <w:ind w:left="5760" w:hanging="360"/>
      </w:pPr>
      <w:rPr>
        <w:rFonts w:ascii="Arial" w:hAnsi="Arial" w:hint="default"/>
      </w:rPr>
    </w:lvl>
    <w:lvl w:ilvl="8" w:tplc="229C1FFC"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F5A"/>
    <w:rsid w:val="00217BF5"/>
    <w:rsid w:val="00286F1B"/>
    <w:rsid w:val="002F0959"/>
    <w:rsid w:val="00415840"/>
    <w:rsid w:val="0055323A"/>
    <w:rsid w:val="00605C6E"/>
    <w:rsid w:val="00655EDB"/>
    <w:rsid w:val="00677C1F"/>
    <w:rsid w:val="0069135E"/>
    <w:rsid w:val="006A1BEE"/>
    <w:rsid w:val="006E1863"/>
    <w:rsid w:val="0071473B"/>
    <w:rsid w:val="00745489"/>
    <w:rsid w:val="00753BBA"/>
    <w:rsid w:val="00885EF4"/>
    <w:rsid w:val="008F0481"/>
    <w:rsid w:val="00A22F5A"/>
    <w:rsid w:val="00A51A0F"/>
    <w:rsid w:val="00A9734F"/>
    <w:rsid w:val="00B01065"/>
    <w:rsid w:val="00B13366"/>
    <w:rsid w:val="00BC139C"/>
    <w:rsid w:val="00C6633E"/>
    <w:rsid w:val="00CB4C2F"/>
    <w:rsid w:val="00CB7A7B"/>
    <w:rsid w:val="00D23438"/>
    <w:rsid w:val="00D326AF"/>
    <w:rsid w:val="00DF6C34"/>
    <w:rsid w:val="00DF73DC"/>
    <w:rsid w:val="00E62461"/>
    <w:rsid w:val="00E65ACC"/>
    <w:rsid w:val="00EA196E"/>
    <w:rsid w:val="00F36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655EDB"/>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22F5A"/>
    <w:rPr>
      <w:b/>
      <w:bCs/>
    </w:rPr>
  </w:style>
  <w:style w:type="character" w:styleId="Hyperlink">
    <w:name w:val="Hyperlink"/>
    <w:basedOn w:val="DefaultParagraphFont"/>
    <w:uiPriority w:val="99"/>
    <w:semiHidden/>
    <w:unhideWhenUsed/>
    <w:rsid w:val="00655EDB"/>
    <w:rPr>
      <w:color w:val="0000FF"/>
      <w:u w:val="single"/>
    </w:rPr>
  </w:style>
  <w:style w:type="paragraph" w:styleId="NormalWeb">
    <w:name w:val="Normal (Web)"/>
    <w:basedOn w:val="Normal"/>
    <w:uiPriority w:val="99"/>
    <w:unhideWhenUsed/>
    <w:rsid w:val="00655E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4Char">
    <w:name w:val="Heading 4 Char"/>
    <w:basedOn w:val="DefaultParagraphFont"/>
    <w:link w:val="Heading4"/>
    <w:uiPriority w:val="9"/>
    <w:rsid w:val="00655EDB"/>
    <w:rPr>
      <w:rFonts w:ascii="Times New Roman" w:eastAsia="Times New Roman" w:hAnsi="Times New Roman" w:cs="Times New Roman"/>
      <w:b/>
      <w:bCs/>
      <w:sz w:val="24"/>
      <w:szCs w:val="24"/>
      <w:lang w:eastAsia="en-GB"/>
    </w:rPr>
  </w:style>
  <w:style w:type="paragraph" w:styleId="ListParagraph">
    <w:name w:val="List Paragraph"/>
    <w:basedOn w:val="Normal"/>
    <w:uiPriority w:val="34"/>
    <w:qFormat/>
    <w:rsid w:val="0071473B"/>
    <w:pPr>
      <w:spacing w:after="0" w:line="240" w:lineRule="auto"/>
      <w:ind w:left="720"/>
      <w:contextualSpacing/>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454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5489"/>
  </w:style>
  <w:style w:type="paragraph" w:styleId="Footer">
    <w:name w:val="footer"/>
    <w:basedOn w:val="Normal"/>
    <w:link w:val="FooterChar"/>
    <w:uiPriority w:val="99"/>
    <w:unhideWhenUsed/>
    <w:rsid w:val="007454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54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655EDB"/>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22F5A"/>
    <w:rPr>
      <w:b/>
      <w:bCs/>
    </w:rPr>
  </w:style>
  <w:style w:type="character" w:styleId="Hyperlink">
    <w:name w:val="Hyperlink"/>
    <w:basedOn w:val="DefaultParagraphFont"/>
    <w:uiPriority w:val="99"/>
    <w:semiHidden/>
    <w:unhideWhenUsed/>
    <w:rsid w:val="00655EDB"/>
    <w:rPr>
      <w:color w:val="0000FF"/>
      <w:u w:val="single"/>
    </w:rPr>
  </w:style>
  <w:style w:type="paragraph" w:styleId="NormalWeb">
    <w:name w:val="Normal (Web)"/>
    <w:basedOn w:val="Normal"/>
    <w:uiPriority w:val="99"/>
    <w:unhideWhenUsed/>
    <w:rsid w:val="00655E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4Char">
    <w:name w:val="Heading 4 Char"/>
    <w:basedOn w:val="DefaultParagraphFont"/>
    <w:link w:val="Heading4"/>
    <w:uiPriority w:val="9"/>
    <w:rsid w:val="00655EDB"/>
    <w:rPr>
      <w:rFonts w:ascii="Times New Roman" w:eastAsia="Times New Roman" w:hAnsi="Times New Roman" w:cs="Times New Roman"/>
      <w:b/>
      <w:bCs/>
      <w:sz w:val="24"/>
      <w:szCs w:val="24"/>
      <w:lang w:eastAsia="en-GB"/>
    </w:rPr>
  </w:style>
  <w:style w:type="paragraph" w:styleId="ListParagraph">
    <w:name w:val="List Paragraph"/>
    <w:basedOn w:val="Normal"/>
    <w:uiPriority w:val="34"/>
    <w:qFormat/>
    <w:rsid w:val="0071473B"/>
    <w:pPr>
      <w:spacing w:after="0" w:line="240" w:lineRule="auto"/>
      <w:ind w:left="720"/>
      <w:contextualSpacing/>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454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5489"/>
  </w:style>
  <w:style w:type="paragraph" w:styleId="Footer">
    <w:name w:val="footer"/>
    <w:basedOn w:val="Normal"/>
    <w:link w:val="FooterChar"/>
    <w:uiPriority w:val="99"/>
    <w:unhideWhenUsed/>
    <w:rsid w:val="007454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54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25203">
      <w:bodyDiv w:val="1"/>
      <w:marLeft w:val="0"/>
      <w:marRight w:val="0"/>
      <w:marTop w:val="0"/>
      <w:marBottom w:val="0"/>
      <w:divBdr>
        <w:top w:val="none" w:sz="0" w:space="0" w:color="auto"/>
        <w:left w:val="none" w:sz="0" w:space="0" w:color="auto"/>
        <w:bottom w:val="none" w:sz="0" w:space="0" w:color="auto"/>
        <w:right w:val="none" w:sz="0" w:space="0" w:color="auto"/>
      </w:divBdr>
      <w:divsChild>
        <w:div w:id="402798516">
          <w:marLeft w:val="0"/>
          <w:marRight w:val="0"/>
          <w:marTop w:val="0"/>
          <w:marBottom w:val="0"/>
          <w:divBdr>
            <w:top w:val="none" w:sz="0" w:space="0" w:color="auto"/>
            <w:left w:val="none" w:sz="0" w:space="0" w:color="auto"/>
            <w:bottom w:val="none" w:sz="0" w:space="0" w:color="auto"/>
            <w:right w:val="none" w:sz="0" w:space="0" w:color="auto"/>
          </w:divBdr>
          <w:divsChild>
            <w:div w:id="1785075761">
              <w:marLeft w:val="0"/>
              <w:marRight w:val="0"/>
              <w:marTop w:val="0"/>
              <w:marBottom w:val="0"/>
              <w:divBdr>
                <w:top w:val="none" w:sz="0" w:space="0" w:color="auto"/>
                <w:left w:val="none" w:sz="0" w:space="0" w:color="auto"/>
                <w:bottom w:val="none" w:sz="0" w:space="0" w:color="auto"/>
                <w:right w:val="none" w:sz="0" w:space="0" w:color="auto"/>
              </w:divBdr>
              <w:divsChild>
                <w:div w:id="232745213">
                  <w:marLeft w:val="0"/>
                  <w:marRight w:val="0"/>
                  <w:marTop w:val="0"/>
                  <w:marBottom w:val="0"/>
                  <w:divBdr>
                    <w:top w:val="none" w:sz="0" w:space="0" w:color="auto"/>
                    <w:left w:val="none" w:sz="0" w:space="0" w:color="auto"/>
                    <w:bottom w:val="none" w:sz="0" w:space="0" w:color="auto"/>
                    <w:right w:val="none" w:sz="0" w:space="0" w:color="auto"/>
                  </w:divBdr>
                  <w:divsChild>
                    <w:div w:id="1357845616">
                      <w:marLeft w:val="0"/>
                      <w:marRight w:val="0"/>
                      <w:marTop w:val="0"/>
                      <w:marBottom w:val="0"/>
                      <w:divBdr>
                        <w:top w:val="none" w:sz="0" w:space="0" w:color="auto"/>
                        <w:left w:val="none" w:sz="0" w:space="0" w:color="auto"/>
                        <w:bottom w:val="none" w:sz="0" w:space="0" w:color="auto"/>
                        <w:right w:val="none" w:sz="0" w:space="0" w:color="auto"/>
                      </w:divBdr>
                      <w:divsChild>
                        <w:div w:id="1875847857">
                          <w:marLeft w:val="0"/>
                          <w:marRight w:val="0"/>
                          <w:marTop w:val="0"/>
                          <w:marBottom w:val="0"/>
                          <w:divBdr>
                            <w:top w:val="none" w:sz="0" w:space="0" w:color="auto"/>
                            <w:left w:val="none" w:sz="0" w:space="0" w:color="auto"/>
                            <w:bottom w:val="none" w:sz="0" w:space="0" w:color="auto"/>
                            <w:right w:val="none" w:sz="0" w:space="0" w:color="auto"/>
                          </w:divBdr>
                          <w:divsChild>
                            <w:div w:id="1783761580">
                              <w:marLeft w:val="0"/>
                              <w:marRight w:val="0"/>
                              <w:marTop w:val="0"/>
                              <w:marBottom w:val="0"/>
                              <w:divBdr>
                                <w:top w:val="none" w:sz="0" w:space="0" w:color="auto"/>
                                <w:left w:val="none" w:sz="0" w:space="0" w:color="auto"/>
                                <w:bottom w:val="none" w:sz="0" w:space="0" w:color="auto"/>
                                <w:right w:val="none" w:sz="0" w:space="0" w:color="auto"/>
                              </w:divBdr>
                              <w:divsChild>
                                <w:div w:id="887497813">
                                  <w:marLeft w:val="0"/>
                                  <w:marRight w:val="0"/>
                                  <w:marTop w:val="0"/>
                                  <w:marBottom w:val="0"/>
                                  <w:divBdr>
                                    <w:top w:val="none" w:sz="0" w:space="0" w:color="auto"/>
                                    <w:left w:val="none" w:sz="0" w:space="0" w:color="auto"/>
                                    <w:bottom w:val="none" w:sz="0" w:space="0" w:color="auto"/>
                                    <w:right w:val="none" w:sz="0" w:space="0" w:color="auto"/>
                                  </w:divBdr>
                                  <w:divsChild>
                                    <w:div w:id="687565409">
                                      <w:marLeft w:val="0"/>
                                      <w:marRight w:val="0"/>
                                      <w:marTop w:val="0"/>
                                      <w:marBottom w:val="0"/>
                                      <w:divBdr>
                                        <w:top w:val="none" w:sz="0" w:space="0" w:color="auto"/>
                                        <w:left w:val="none" w:sz="0" w:space="0" w:color="auto"/>
                                        <w:bottom w:val="none" w:sz="0" w:space="0" w:color="auto"/>
                                        <w:right w:val="none" w:sz="0" w:space="0" w:color="auto"/>
                                      </w:divBdr>
                                      <w:divsChild>
                                        <w:div w:id="1391883196">
                                          <w:marLeft w:val="0"/>
                                          <w:marRight w:val="0"/>
                                          <w:marTop w:val="0"/>
                                          <w:marBottom w:val="0"/>
                                          <w:divBdr>
                                            <w:top w:val="none" w:sz="0" w:space="0" w:color="auto"/>
                                            <w:left w:val="none" w:sz="0" w:space="0" w:color="auto"/>
                                            <w:bottom w:val="none" w:sz="0" w:space="0" w:color="auto"/>
                                            <w:right w:val="none" w:sz="0" w:space="0" w:color="auto"/>
                                          </w:divBdr>
                                          <w:divsChild>
                                            <w:div w:id="1396707204">
                                              <w:marLeft w:val="0"/>
                                              <w:marRight w:val="0"/>
                                              <w:marTop w:val="0"/>
                                              <w:marBottom w:val="0"/>
                                              <w:divBdr>
                                                <w:top w:val="none" w:sz="0" w:space="0" w:color="auto"/>
                                                <w:left w:val="none" w:sz="0" w:space="0" w:color="auto"/>
                                                <w:bottom w:val="none" w:sz="0" w:space="0" w:color="auto"/>
                                                <w:right w:val="none" w:sz="0" w:space="0" w:color="auto"/>
                                              </w:divBdr>
                                              <w:divsChild>
                                                <w:div w:id="1955477637">
                                                  <w:marLeft w:val="0"/>
                                                  <w:marRight w:val="0"/>
                                                  <w:marTop w:val="0"/>
                                                  <w:marBottom w:val="0"/>
                                                  <w:divBdr>
                                                    <w:top w:val="none" w:sz="0" w:space="0" w:color="auto"/>
                                                    <w:left w:val="none" w:sz="0" w:space="0" w:color="auto"/>
                                                    <w:bottom w:val="none" w:sz="0" w:space="0" w:color="auto"/>
                                                    <w:right w:val="none" w:sz="0" w:space="0" w:color="auto"/>
                                                  </w:divBdr>
                                                  <w:divsChild>
                                                    <w:div w:id="730618796">
                                                      <w:marLeft w:val="0"/>
                                                      <w:marRight w:val="0"/>
                                                      <w:marTop w:val="0"/>
                                                      <w:marBottom w:val="0"/>
                                                      <w:divBdr>
                                                        <w:top w:val="none" w:sz="0" w:space="0" w:color="auto"/>
                                                        <w:left w:val="none" w:sz="0" w:space="0" w:color="auto"/>
                                                        <w:bottom w:val="none" w:sz="0" w:space="0" w:color="auto"/>
                                                        <w:right w:val="none" w:sz="0" w:space="0" w:color="auto"/>
                                                      </w:divBdr>
                                                      <w:divsChild>
                                                        <w:div w:id="778305844">
                                                          <w:marLeft w:val="0"/>
                                                          <w:marRight w:val="0"/>
                                                          <w:marTop w:val="0"/>
                                                          <w:marBottom w:val="0"/>
                                                          <w:divBdr>
                                                            <w:top w:val="none" w:sz="0" w:space="0" w:color="auto"/>
                                                            <w:left w:val="none" w:sz="0" w:space="0" w:color="auto"/>
                                                            <w:bottom w:val="none" w:sz="0" w:space="0" w:color="auto"/>
                                                            <w:right w:val="none" w:sz="0" w:space="0" w:color="auto"/>
                                                          </w:divBdr>
                                                          <w:divsChild>
                                                            <w:div w:id="1950157232">
                                                              <w:marLeft w:val="0"/>
                                                              <w:marRight w:val="0"/>
                                                              <w:marTop w:val="0"/>
                                                              <w:marBottom w:val="0"/>
                                                              <w:divBdr>
                                                                <w:top w:val="none" w:sz="0" w:space="0" w:color="auto"/>
                                                                <w:left w:val="none" w:sz="0" w:space="0" w:color="auto"/>
                                                                <w:bottom w:val="none" w:sz="0" w:space="0" w:color="auto"/>
                                                                <w:right w:val="none" w:sz="0" w:space="0" w:color="auto"/>
                                                              </w:divBdr>
                                                              <w:divsChild>
                                                                <w:div w:id="821459409">
                                                                  <w:marLeft w:val="0"/>
                                                                  <w:marRight w:val="0"/>
                                                                  <w:marTop w:val="0"/>
                                                                  <w:marBottom w:val="0"/>
                                                                  <w:divBdr>
                                                                    <w:top w:val="none" w:sz="0" w:space="0" w:color="auto"/>
                                                                    <w:left w:val="none" w:sz="0" w:space="0" w:color="auto"/>
                                                                    <w:bottom w:val="none" w:sz="0" w:space="0" w:color="auto"/>
                                                                    <w:right w:val="none" w:sz="0" w:space="0" w:color="auto"/>
                                                                  </w:divBdr>
                                                                  <w:divsChild>
                                                                    <w:div w:id="670957769">
                                                                      <w:marLeft w:val="0"/>
                                                                      <w:marRight w:val="0"/>
                                                                      <w:marTop w:val="0"/>
                                                                      <w:marBottom w:val="0"/>
                                                                      <w:divBdr>
                                                                        <w:top w:val="none" w:sz="0" w:space="0" w:color="auto"/>
                                                                        <w:left w:val="none" w:sz="0" w:space="0" w:color="auto"/>
                                                                        <w:bottom w:val="none" w:sz="0" w:space="0" w:color="auto"/>
                                                                        <w:right w:val="none" w:sz="0" w:space="0" w:color="auto"/>
                                                                      </w:divBdr>
                                                                      <w:divsChild>
                                                                        <w:div w:id="636179826">
                                                                          <w:marLeft w:val="0"/>
                                                                          <w:marRight w:val="0"/>
                                                                          <w:marTop w:val="0"/>
                                                                          <w:marBottom w:val="0"/>
                                                                          <w:divBdr>
                                                                            <w:top w:val="none" w:sz="0" w:space="0" w:color="auto"/>
                                                                            <w:left w:val="none" w:sz="0" w:space="0" w:color="auto"/>
                                                                            <w:bottom w:val="none" w:sz="0" w:space="0" w:color="auto"/>
                                                                            <w:right w:val="none" w:sz="0" w:space="0" w:color="auto"/>
                                                                          </w:divBdr>
                                                                          <w:divsChild>
                                                                            <w:div w:id="1705712279">
                                                                              <w:marLeft w:val="0"/>
                                                                              <w:marRight w:val="0"/>
                                                                              <w:marTop w:val="0"/>
                                                                              <w:marBottom w:val="0"/>
                                                                              <w:divBdr>
                                                                                <w:top w:val="none" w:sz="0" w:space="0" w:color="auto"/>
                                                                                <w:left w:val="none" w:sz="0" w:space="0" w:color="auto"/>
                                                                                <w:bottom w:val="none" w:sz="0" w:space="0" w:color="auto"/>
                                                                                <w:right w:val="none" w:sz="0" w:space="0" w:color="auto"/>
                                                                              </w:divBdr>
                                                                              <w:divsChild>
                                                                                <w:div w:id="102116521">
                                                                                  <w:marLeft w:val="0"/>
                                                                                  <w:marRight w:val="0"/>
                                                                                  <w:marTop w:val="0"/>
                                                                                  <w:marBottom w:val="0"/>
                                                                                  <w:divBdr>
                                                                                    <w:top w:val="none" w:sz="0" w:space="0" w:color="auto"/>
                                                                                    <w:left w:val="none" w:sz="0" w:space="0" w:color="auto"/>
                                                                                    <w:bottom w:val="none" w:sz="0" w:space="0" w:color="auto"/>
                                                                                    <w:right w:val="none" w:sz="0" w:space="0" w:color="auto"/>
                                                                                  </w:divBdr>
                                                                                  <w:divsChild>
                                                                                    <w:div w:id="1710915570">
                                                                                      <w:marLeft w:val="0"/>
                                                                                      <w:marRight w:val="0"/>
                                                                                      <w:marTop w:val="0"/>
                                                                                      <w:marBottom w:val="0"/>
                                                                                      <w:divBdr>
                                                                                        <w:top w:val="none" w:sz="0" w:space="0" w:color="auto"/>
                                                                                        <w:left w:val="none" w:sz="0" w:space="0" w:color="auto"/>
                                                                                        <w:bottom w:val="none" w:sz="0" w:space="0" w:color="auto"/>
                                                                                        <w:right w:val="none" w:sz="0" w:space="0" w:color="auto"/>
                                                                                      </w:divBdr>
                                                                                      <w:divsChild>
                                                                                        <w:div w:id="2135710962">
                                                                                          <w:marLeft w:val="0"/>
                                                                                          <w:marRight w:val="0"/>
                                                                                          <w:marTop w:val="0"/>
                                                                                          <w:marBottom w:val="0"/>
                                                                                          <w:divBdr>
                                                                                            <w:top w:val="none" w:sz="0" w:space="0" w:color="auto"/>
                                                                                            <w:left w:val="none" w:sz="0" w:space="0" w:color="auto"/>
                                                                                            <w:bottom w:val="none" w:sz="0" w:space="0" w:color="auto"/>
                                                                                            <w:right w:val="none" w:sz="0" w:space="0" w:color="auto"/>
                                                                                          </w:divBdr>
                                                                                          <w:divsChild>
                                                                                            <w:div w:id="1240866491">
                                                                                              <w:marLeft w:val="0"/>
                                                                                              <w:marRight w:val="0"/>
                                                                                              <w:marTop w:val="0"/>
                                                                                              <w:marBottom w:val="0"/>
                                                                                              <w:divBdr>
                                                                                                <w:top w:val="none" w:sz="0" w:space="0" w:color="auto"/>
                                                                                                <w:left w:val="none" w:sz="0" w:space="0" w:color="auto"/>
                                                                                                <w:bottom w:val="none" w:sz="0" w:space="0" w:color="auto"/>
                                                                                                <w:right w:val="none" w:sz="0" w:space="0" w:color="auto"/>
                                                                                              </w:divBdr>
                                                                                              <w:divsChild>
                                                                                                <w:div w:id="649142236">
                                                                                                  <w:marLeft w:val="0"/>
                                                                                                  <w:marRight w:val="0"/>
                                                                                                  <w:marTop w:val="0"/>
                                                                                                  <w:marBottom w:val="0"/>
                                                                                                  <w:divBdr>
                                                                                                    <w:top w:val="none" w:sz="0" w:space="0" w:color="auto"/>
                                                                                                    <w:left w:val="none" w:sz="0" w:space="0" w:color="auto"/>
                                                                                                    <w:bottom w:val="none" w:sz="0" w:space="0" w:color="auto"/>
                                                                                                    <w:right w:val="none" w:sz="0" w:space="0" w:color="auto"/>
                                                                                                  </w:divBdr>
                                                                                                  <w:divsChild>
                                                                                                    <w:div w:id="739987009">
                                                                                                      <w:marLeft w:val="0"/>
                                                                                                      <w:marRight w:val="0"/>
                                                                                                      <w:marTop w:val="0"/>
                                                                                                      <w:marBottom w:val="0"/>
                                                                                                      <w:divBdr>
                                                                                                        <w:top w:val="none" w:sz="0" w:space="0" w:color="auto"/>
                                                                                                        <w:left w:val="none" w:sz="0" w:space="0" w:color="auto"/>
                                                                                                        <w:bottom w:val="none" w:sz="0" w:space="0" w:color="auto"/>
                                                                                                        <w:right w:val="none" w:sz="0" w:space="0" w:color="auto"/>
                                                                                                      </w:divBdr>
                                                                                                      <w:divsChild>
                                                                                                        <w:div w:id="2021354037">
                                                                                                          <w:marLeft w:val="0"/>
                                                                                                          <w:marRight w:val="0"/>
                                                                                                          <w:marTop w:val="0"/>
                                                                                                          <w:marBottom w:val="0"/>
                                                                                                          <w:divBdr>
                                                                                                            <w:top w:val="none" w:sz="0" w:space="0" w:color="auto"/>
                                                                                                            <w:left w:val="none" w:sz="0" w:space="0" w:color="auto"/>
                                                                                                            <w:bottom w:val="none" w:sz="0" w:space="0" w:color="auto"/>
                                                                                                            <w:right w:val="none" w:sz="0" w:space="0" w:color="auto"/>
                                                                                                          </w:divBdr>
                                                                                                          <w:divsChild>
                                                                                                            <w:div w:id="1612738561">
                                                                                                              <w:marLeft w:val="0"/>
                                                                                                              <w:marRight w:val="0"/>
                                                                                                              <w:marTop w:val="0"/>
                                                                                                              <w:marBottom w:val="0"/>
                                                                                                              <w:divBdr>
                                                                                                                <w:top w:val="none" w:sz="0" w:space="0" w:color="auto"/>
                                                                                                                <w:left w:val="none" w:sz="0" w:space="0" w:color="auto"/>
                                                                                                                <w:bottom w:val="none" w:sz="0" w:space="0" w:color="auto"/>
                                                                                                                <w:right w:val="none" w:sz="0" w:space="0" w:color="auto"/>
                                                                                                              </w:divBdr>
                                                                                                              <w:divsChild>
                                                                                                                <w:div w:id="1699505518">
                                                                                                                  <w:marLeft w:val="0"/>
                                                                                                                  <w:marRight w:val="0"/>
                                                                                                                  <w:marTop w:val="0"/>
                                                                                                                  <w:marBottom w:val="0"/>
                                                                                                                  <w:divBdr>
                                                                                                                    <w:top w:val="none" w:sz="0" w:space="0" w:color="auto"/>
                                                                                                                    <w:left w:val="none" w:sz="0" w:space="0" w:color="auto"/>
                                                                                                                    <w:bottom w:val="none" w:sz="0" w:space="0" w:color="auto"/>
                                                                                                                    <w:right w:val="none" w:sz="0" w:space="0" w:color="auto"/>
                                                                                                                  </w:divBdr>
                                                                                                                  <w:divsChild>
                                                                                                                    <w:div w:id="642079913">
                                                                                                                      <w:marLeft w:val="0"/>
                                                                                                                      <w:marRight w:val="0"/>
                                                                                                                      <w:marTop w:val="0"/>
                                                                                                                      <w:marBottom w:val="0"/>
                                                                                                                      <w:divBdr>
                                                                                                                        <w:top w:val="none" w:sz="0" w:space="0" w:color="auto"/>
                                                                                                                        <w:left w:val="none" w:sz="0" w:space="0" w:color="auto"/>
                                                                                                                        <w:bottom w:val="none" w:sz="0" w:space="0" w:color="auto"/>
                                                                                                                        <w:right w:val="none" w:sz="0" w:space="0" w:color="auto"/>
                                                                                                                      </w:divBdr>
                                                                                                                      <w:divsChild>
                                                                                                                        <w:div w:id="1925141391">
                                                                                                                          <w:marLeft w:val="0"/>
                                                                                                                          <w:marRight w:val="0"/>
                                                                                                                          <w:marTop w:val="0"/>
                                                                                                                          <w:marBottom w:val="0"/>
                                                                                                                          <w:divBdr>
                                                                                                                            <w:top w:val="none" w:sz="0" w:space="0" w:color="auto"/>
                                                                                                                            <w:left w:val="none" w:sz="0" w:space="0" w:color="auto"/>
                                                                                                                            <w:bottom w:val="none" w:sz="0" w:space="0" w:color="auto"/>
                                                                                                                            <w:right w:val="none" w:sz="0" w:space="0" w:color="auto"/>
                                                                                                                          </w:divBdr>
                                                                                                                          <w:divsChild>
                                                                                                                            <w:div w:id="85774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0381030">
      <w:bodyDiv w:val="1"/>
      <w:marLeft w:val="0"/>
      <w:marRight w:val="0"/>
      <w:marTop w:val="0"/>
      <w:marBottom w:val="0"/>
      <w:divBdr>
        <w:top w:val="none" w:sz="0" w:space="0" w:color="auto"/>
        <w:left w:val="none" w:sz="0" w:space="0" w:color="auto"/>
        <w:bottom w:val="none" w:sz="0" w:space="0" w:color="auto"/>
        <w:right w:val="none" w:sz="0" w:space="0" w:color="auto"/>
      </w:divBdr>
      <w:divsChild>
        <w:div w:id="1899701785">
          <w:marLeft w:val="547"/>
          <w:marRight w:val="0"/>
          <w:marTop w:val="130"/>
          <w:marBottom w:val="0"/>
          <w:divBdr>
            <w:top w:val="none" w:sz="0" w:space="0" w:color="auto"/>
            <w:left w:val="none" w:sz="0" w:space="0" w:color="auto"/>
            <w:bottom w:val="none" w:sz="0" w:space="0" w:color="auto"/>
            <w:right w:val="none" w:sz="0" w:space="0" w:color="auto"/>
          </w:divBdr>
        </w:div>
      </w:divsChild>
    </w:div>
    <w:div w:id="401485519">
      <w:bodyDiv w:val="1"/>
      <w:marLeft w:val="0"/>
      <w:marRight w:val="0"/>
      <w:marTop w:val="0"/>
      <w:marBottom w:val="0"/>
      <w:divBdr>
        <w:top w:val="none" w:sz="0" w:space="0" w:color="auto"/>
        <w:left w:val="none" w:sz="0" w:space="0" w:color="auto"/>
        <w:bottom w:val="none" w:sz="0" w:space="0" w:color="auto"/>
        <w:right w:val="none" w:sz="0" w:space="0" w:color="auto"/>
      </w:divBdr>
      <w:divsChild>
        <w:div w:id="598441410">
          <w:marLeft w:val="0"/>
          <w:marRight w:val="0"/>
          <w:marTop w:val="0"/>
          <w:marBottom w:val="0"/>
          <w:divBdr>
            <w:top w:val="none" w:sz="0" w:space="0" w:color="auto"/>
            <w:left w:val="none" w:sz="0" w:space="0" w:color="auto"/>
            <w:bottom w:val="none" w:sz="0" w:space="0" w:color="auto"/>
            <w:right w:val="none" w:sz="0" w:space="0" w:color="auto"/>
          </w:divBdr>
          <w:divsChild>
            <w:div w:id="1870533938">
              <w:marLeft w:val="0"/>
              <w:marRight w:val="0"/>
              <w:marTop w:val="0"/>
              <w:marBottom w:val="0"/>
              <w:divBdr>
                <w:top w:val="none" w:sz="0" w:space="0" w:color="auto"/>
                <w:left w:val="none" w:sz="0" w:space="0" w:color="auto"/>
                <w:bottom w:val="none" w:sz="0" w:space="0" w:color="auto"/>
                <w:right w:val="none" w:sz="0" w:space="0" w:color="auto"/>
              </w:divBdr>
              <w:divsChild>
                <w:div w:id="1158811975">
                  <w:marLeft w:val="0"/>
                  <w:marRight w:val="0"/>
                  <w:marTop w:val="0"/>
                  <w:marBottom w:val="0"/>
                  <w:divBdr>
                    <w:top w:val="none" w:sz="0" w:space="0" w:color="auto"/>
                    <w:left w:val="none" w:sz="0" w:space="0" w:color="auto"/>
                    <w:bottom w:val="none" w:sz="0" w:space="0" w:color="auto"/>
                    <w:right w:val="none" w:sz="0" w:space="0" w:color="auto"/>
                  </w:divBdr>
                  <w:divsChild>
                    <w:div w:id="1184435566">
                      <w:marLeft w:val="0"/>
                      <w:marRight w:val="0"/>
                      <w:marTop w:val="0"/>
                      <w:marBottom w:val="0"/>
                      <w:divBdr>
                        <w:top w:val="none" w:sz="0" w:space="0" w:color="auto"/>
                        <w:left w:val="none" w:sz="0" w:space="0" w:color="auto"/>
                        <w:bottom w:val="none" w:sz="0" w:space="0" w:color="auto"/>
                        <w:right w:val="none" w:sz="0" w:space="0" w:color="auto"/>
                      </w:divBdr>
                      <w:divsChild>
                        <w:div w:id="1019812080">
                          <w:marLeft w:val="0"/>
                          <w:marRight w:val="0"/>
                          <w:marTop w:val="0"/>
                          <w:marBottom w:val="0"/>
                          <w:divBdr>
                            <w:top w:val="none" w:sz="0" w:space="0" w:color="auto"/>
                            <w:left w:val="none" w:sz="0" w:space="0" w:color="auto"/>
                            <w:bottom w:val="none" w:sz="0" w:space="0" w:color="auto"/>
                            <w:right w:val="none" w:sz="0" w:space="0" w:color="auto"/>
                          </w:divBdr>
                          <w:divsChild>
                            <w:div w:id="69157971">
                              <w:marLeft w:val="0"/>
                              <w:marRight w:val="0"/>
                              <w:marTop w:val="0"/>
                              <w:marBottom w:val="0"/>
                              <w:divBdr>
                                <w:top w:val="none" w:sz="0" w:space="0" w:color="auto"/>
                                <w:left w:val="none" w:sz="0" w:space="0" w:color="auto"/>
                                <w:bottom w:val="none" w:sz="0" w:space="0" w:color="auto"/>
                                <w:right w:val="none" w:sz="0" w:space="0" w:color="auto"/>
                              </w:divBdr>
                              <w:divsChild>
                                <w:div w:id="2019232212">
                                  <w:marLeft w:val="0"/>
                                  <w:marRight w:val="0"/>
                                  <w:marTop w:val="0"/>
                                  <w:marBottom w:val="0"/>
                                  <w:divBdr>
                                    <w:top w:val="none" w:sz="0" w:space="0" w:color="auto"/>
                                    <w:left w:val="none" w:sz="0" w:space="0" w:color="auto"/>
                                    <w:bottom w:val="none" w:sz="0" w:space="0" w:color="auto"/>
                                    <w:right w:val="none" w:sz="0" w:space="0" w:color="auto"/>
                                  </w:divBdr>
                                  <w:divsChild>
                                    <w:div w:id="883717441">
                                      <w:marLeft w:val="0"/>
                                      <w:marRight w:val="0"/>
                                      <w:marTop w:val="0"/>
                                      <w:marBottom w:val="0"/>
                                      <w:divBdr>
                                        <w:top w:val="none" w:sz="0" w:space="0" w:color="auto"/>
                                        <w:left w:val="none" w:sz="0" w:space="0" w:color="auto"/>
                                        <w:bottom w:val="none" w:sz="0" w:space="0" w:color="auto"/>
                                        <w:right w:val="none" w:sz="0" w:space="0" w:color="auto"/>
                                      </w:divBdr>
                                      <w:divsChild>
                                        <w:div w:id="1104229878">
                                          <w:marLeft w:val="0"/>
                                          <w:marRight w:val="0"/>
                                          <w:marTop w:val="0"/>
                                          <w:marBottom w:val="0"/>
                                          <w:divBdr>
                                            <w:top w:val="none" w:sz="0" w:space="0" w:color="auto"/>
                                            <w:left w:val="none" w:sz="0" w:space="0" w:color="auto"/>
                                            <w:bottom w:val="none" w:sz="0" w:space="0" w:color="auto"/>
                                            <w:right w:val="none" w:sz="0" w:space="0" w:color="auto"/>
                                          </w:divBdr>
                                          <w:divsChild>
                                            <w:div w:id="1993019084">
                                              <w:marLeft w:val="0"/>
                                              <w:marRight w:val="0"/>
                                              <w:marTop w:val="0"/>
                                              <w:marBottom w:val="0"/>
                                              <w:divBdr>
                                                <w:top w:val="none" w:sz="0" w:space="0" w:color="auto"/>
                                                <w:left w:val="none" w:sz="0" w:space="0" w:color="auto"/>
                                                <w:bottom w:val="none" w:sz="0" w:space="0" w:color="auto"/>
                                                <w:right w:val="none" w:sz="0" w:space="0" w:color="auto"/>
                                              </w:divBdr>
                                              <w:divsChild>
                                                <w:div w:id="982081132">
                                                  <w:marLeft w:val="0"/>
                                                  <w:marRight w:val="0"/>
                                                  <w:marTop w:val="0"/>
                                                  <w:marBottom w:val="0"/>
                                                  <w:divBdr>
                                                    <w:top w:val="none" w:sz="0" w:space="0" w:color="auto"/>
                                                    <w:left w:val="none" w:sz="0" w:space="0" w:color="auto"/>
                                                    <w:bottom w:val="none" w:sz="0" w:space="0" w:color="auto"/>
                                                    <w:right w:val="none" w:sz="0" w:space="0" w:color="auto"/>
                                                  </w:divBdr>
                                                  <w:divsChild>
                                                    <w:div w:id="481509592">
                                                      <w:marLeft w:val="0"/>
                                                      <w:marRight w:val="0"/>
                                                      <w:marTop w:val="0"/>
                                                      <w:marBottom w:val="0"/>
                                                      <w:divBdr>
                                                        <w:top w:val="none" w:sz="0" w:space="0" w:color="auto"/>
                                                        <w:left w:val="none" w:sz="0" w:space="0" w:color="auto"/>
                                                        <w:bottom w:val="none" w:sz="0" w:space="0" w:color="auto"/>
                                                        <w:right w:val="none" w:sz="0" w:space="0" w:color="auto"/>
                                                      </w:divBdr>
                                                      <w:divsChild>
                                                        <w:div w:id="510067056">
                                                          <w:marLeft w:val="0"/>
                                                          <w:marRight w:val="0"/>
                                                          <w:marTop w:val="0"/>
                                                          <w:marBottom w:val="0"/>
                                                          <w:divBdr>
                                                            <w:top w:val="none" w:sz="0" w:space="0" w:color="auto"/>
                                                            <w:left w:val="none" w:sz="0" w:space="0" w:color="auto"/>
                                                            <w:bottom w:val="none" w:sz="0" w:space="0" w:color="auto"/>
                                                            <w:right w:val="none" w:sz="0" w:space="0" w:color="auto"/>
                                                          </w:divBdr>
                                                          <w:divsChild>
                                                            <w:div w:id="1066994709">
                                                              <w:marLeft w:val="0"/>
                                                              <w:marRight w:val="0"/>
                                                              <w:marTop w:val="0"/>
                                                              <w:marBottom w:val="0"/>
                                                              <w:divBdr>
                                                                <w:top w:val="none" w:sz="0" w:space="0" w:color="auto"/>
                                                                <w:left w:val="none" w:sz="0" w:space="0" w:color="auto"/>
                                                                <w:bottom w:val="none" w:sz="0" w:space="0" w:color="auto"/>
                                                                <w:right w:val="none" w:sz="0" w:space="0" w:color="auto"/>
                                                              </w:divBdr>
                                                              <w:divsChild>
                                                                <w:div w:id="627980090">
                                                                  <w:marLeft w:val="0"/>
                                                                  <w:marRight w:val="0"/>
                                                                  <w:marTop w:val="0"/>
                                                                  <w:marBottom w:val="0"/>
                                                                  <w:divBdr>
                                                                    <w:top w:val="none" w:sz="0" w:space="0" w:color="auto"/>
                                                                    <w:left w:val="none" w:sz="0" w:space="0" w:color="auto"/>
                                                                    <w:bottom w:val="none" w:sz="0" w:space="0" w:color="auto"/>
                                                                    <w:right w:val="none" w:sz="0" w:space="0" w:color="auto"/>
                                                                  </w:divBdr>
                                                                  <w:divsChild>
                                                                    <w:div w:id="530344241">
                                                                      <w:marLeft w:val="0"/>
                                                                      <w:marRight w:val="0"/>
                                                                      <w:marTop w:val="0"/>
                                                                      <w:marBottom w:val="0"/>
                                                                      <w:divBdr>
                                                                        <w:top w:val="none" w:sz="0" w:space="0" w:color="auto"/>
                                                                        <w:left w:val="none" w:sz="0" w:space="0" w:color="auto"/>
                                                                        <w:bottom w:val="none" w:sz="0" w:space="0" w:color="auto"/>
                                                                        <w:right w:val="none" w:sz="0" w:space="0" w:color="auto"/>
                                                                      </w:divBdr>
                                                                      <w:divsChild>
                                                                        <w:div w:id="1521967675">
                                                                          <w:marLeft w:val="0"/>
                                                                          <w:marRight w:val="0"/>
                                                                          <w:marTop w:val="0"/>
                                                                          <w:marBottom w:val="0"/>
                                                                          <w:divBdr>
                                                                            <w:top w:val="none" w:sz="0" w:space="0" w:color="auto"/>
                                                                            <w:left w:val="none" w:sz="0" w:space="0" w:color="auto"/>
                                                                            <w:bottom w:val="none" w:sz="0" w:space="0" w:color="auto"/>
                                                                            <w:right w:val="none" w:sz="0" w:space="0" w:color="auto"/>
                                                                          </w:divBdr>
                                                                          <w:divsChild>
                                                                            <w:div w:id="1017544622">
                                                                              <w:marLeft w:val="0"/>
                                                                              <w:marRight w:val="0"/>
                                                                              <w:marTop w:val="0"/>
                                                                              <w:marBottom w:val="0"/>
                                                                              <w:divBdr>
                                                                                <w:top w:val="none" w:sz="0" w:space="0" w:color="auto"/>
                                                                                <w:left w:val="none" w:sz="0" w:space="0" w:color="auto"/>
                                                                                <w:bottom w:val="none" w:sz="0" w:space="0" w:color="auto"/>
                                                                                <w:right w:val="none" w:sz="0" w:space="0" w:color="auto"/>
                                                                              </w:divBdr>
                                                                              <w:divsChild>
                                                                                <w:div w:id="360934332">
                                                                                  <w:marLeft w:val="0"/>
                                                                                  <w:marRight w:val="0"/>
                                                                                  <w:marTop w:val="0"/>
                                                                                  <w:marBottom w:val="0"/>
                                                                                  <w:divBdr>
                                                                                    <w:top w:val="none" w:sz="0" w:space="0" w:color="auto"/>
                                                                                    <w:left w:val="none" w:sz="0" w:space="0" w:color="auto"/>
                                                                                    <w:bottom w:val="none" w:sz="0" w:space="0" w:color="auto"/>
                                                                                    <w:right w:val="none" w:sz="0" w:space="0" w:color="auto"/>
                                                                                  </w:divBdr>
                                                                                  <w:divsChild>
                                                                                    <w:div w:id="446510781">
                                                                                      <w:marLeft w:val="0"/>
                                                                                      <w:marRight w:val="0"/>
                                                                                      <w:marTop w:val="0"/>
                                                                                      <w:marBottom w:val="0"/>
                                                                                      <w:divBdr>
                                                                                        <w:top w:val="none" w:sz="0" w:space="0" w:color="auto"/>
                                                                                        <w:left w:val="none" w:sz="0" w:space="0" w:color="auto"/>
                                                                                        <w:bottom w:val="none" w:sz="0" w:space="0" w:color="auto"/>
                                                                                        <w:right w:val="none" w:sz="0" w:space="0" w:color="auto"/>
                                                                                      </w:divBdr>
                                                                                      <w:divsChild>
                                                                                        <w:div w:id="1242641719">
                                                                                          <w:marLeft w:val="0"/>
                                                                                          <w:marRight w:val="0"/>
                                                                                          <w:marTop w:val="0"/>
                                                                                          <w:marBottom w:val="0"/>
                                                                                          <w:divBdr>
                                                                                            <w:top w:val="none" w:sz="0" w:space="0" w:color="auto"/>
                                                                                            <w:left w:val="none" w:sz="0" w:space="0" w:color="auto"/>
                                                                                            <w:bottom w:val="none" w:sz="0" w:space="0" w:color="auto"/>
                                                                                            <w:right w:val="none" w:sz="0" w:space="0" w:color="auto"/>
                                                                                          </w:divBdr>
                                                                                          <w:divsChild>
                                                                                            <w:div w:id="237709957">
                                                                                              <w:marLeft w:val="0"/>
                                                                                              <w:marRight w:val="0"/>
                                                                                              <w:marTop w:val="0"/>
                                                                                              <w:marBottom w:val="0"/>
                                                                                              <w:divBdr>
                                                                                                <w:top w:val="none" w:sz="0" w:space="0" w:color="auto"/>
                                                                                                <w:left w:val="none" w:sz="0" w:space="0" w:color="auto"/>
                                                                                                <w:bottom w:val="none" w:sz="0" w:space="0" w:color="auto"/>
                                                                                                <w:right w:val="none" w:sz="0" w:space="0" w:color="auto"/>
                                                                                              </w:divBdr>
                                                                                              <w:divsChild>
                                                                                                <w:div w:id="872154122">
                                                                                                  <w:marLeft w:val="0"/>
                                                                                                  <w:marRight w:val="0"/>
                                                                                                  <w:marTop w:val="0"/>
                                                                                                  <w:marBottom w:val="0"/>
                                                                                                  <w:divBdr>
                                                                                                    <w:top w:val="none" w:sz="0" w:space="0" w:color="auto"/>
                                                                                                    <w:left w:val="none" w:sz="0" w:space="0" w:color="auto"/>
                                                                                                    <w:bottom w:val="none" w:sz="0" w:space="0" w:color="auto"/>
                                                                                                    <w:right w:val="none" w:sz="0" w:space="0" w:color="auto"/>
                                                                                                  </w:divBdr>
                                                                                                  <w:divsChild>
                                                                                                    <w:div w:id="1452936327">
                                                                                                      <w:marLeft w:val="0"/>
                                                                                                      <w:marRight w:val="0"/>
                                                                                                      <w:marTop w:val="0"/>
                                                                                                      <w:marBottom w:val="0"/>
                                                                                                      <w:divBdr>
                                                                                                        <w:top w:val="none" w:sz="0" w:space="0" w:color="auto"/>
                                                                                                        <w:left w:val="none" w:sz="0" w:space="0" w:color="auto"/>
                                                                                                        <w:bottom w:val="none" w:sz="0" w:space="0" w:color="auto"/>
                                                                                                        <w:right w:val="none" w:sz="0" w:space="0" w:color="auto"/>
                                                                                                      </w:divBdr>
                                                                                                      <w:divsChild>
                                                                                                        <w:div w:id="268397811">
                                                                                                          <w:marLeft w:val="0"/>
                                                                                                          <w:marRight w:val="0"/>
                                                                                                          <w:marTop w:val="0"/>
                                                                                                          <w:marBottom w:val="0"/>
                                                                                                          <w:divBdr>
                                                                                                            <w:top w:val="none" w:sz="0" w:space="0" w:color="auto"/>
                                                                                                            <w:left w:val="none" w:sz="0" w:space="0" w:color="auto"/>
                                                                                                            <w:bottom w:val="none" w:sz="0" w:space="0" w:color="auto"/>
                                                                                                            <w:right w:val="none" w:sz="0" w:space="0" w:color="auto"/>
                                                                                                          </w:divBdr>
                                                                                                          <w:divsChild>
                                                                                                            <w:div w:id="525867824">
                                                                                                              <w:marLeft w:val="0"/>
                                                                                                              <w:marRight w:val="0"/>
                                                                                                              <w:marTop w:val="0"/>
                                                                                                              <w:marBottom w:val="0"/>
                                                                                                              <w:divBdr>
                                                                                                                <w:top w:val="none" w:sz="0" w:space="0" w:color="auto"/>
                                                                                                                <w:left w:val="none" w:sz="0" w:space="0" w:color="auto"/>
                                                                                                                <w:bottom w:val="none" w:sz="0" w:space="0" w:color="auto"/>
                                                                                                                <w:right w:val="none" w:sz="0" w:space="0" w:color="auto"/>
                                                                                                              </w:divBdr>
                                                                                                              <w:divsChild>
                                                                                                                <w:div w:id="1117456032">
                                                                                                                  <w:marLeft w:val="0"/>
                                                                                                                  <w:marRight w:val="0"/>
                                                                                                                  <w:marTop w:val="0"/>
                                                                                                                  <w:marBottom w:val="0"/>
                                                                                                                  <w:divBdr>
                                                                                                                    <w:top w:val="none" w:sz="0" w:space="0" w:color="auto"/>
                                                                                                                    <w:left w:val="none" w:sz="0" w:space="0" w:color="auto"/>
                                                                                                                    <w:bottom w:val="none" w:sz="0" w:space="0" w:color="auto"/>
                                                                                                                    <w:right w:val="none" w:sz="0" w:space="0" w:color="auto"/>
                                                                                                                  </w:divBdr>
                                                                                                                  <w:divsChild>
                                                                                                                    <w:div w:id="81877767">
                                                                                                                      <w:marLeft w:val="0"/>
                                                                                                                      <w:marRight w:val="0"/>
                                                                                                                      <w:marTop w:val="0"/>
                                                                                                                      <w:marBottom w:val="0"/>
                                                                                                                      <w:divBdr>
                                                                                                                        <w:top w:val="none" w:sz="0" w:space="0" w:color="auto"/>
                                                                                                                        <w:left w:val="none" w:sz="0" w:space="0" w:color="auto"/>
                                                                                                                        <w:bottom w:val="none" w:sz="0" w:space="0" w:color="auto"/>
                                                                                                                        <w:right w:val="none" w:sz="0" w:space="0" w:color="auto"/>
                                                                                                                      </w:divBdr>
                                                                                                                      <w:divsChild>
                                                                                                                        <w:div w:id="1035157288">
                                                                                                                          <w:marLeft w:val="0"/>
                                                                                                                          <w:marRight w:val="0"/>
                                                                                                                          <w:marTop w:val="0"/>
                                                                                                                          <w:marBottom w:val="0"/>
                                                                                                                          <w:divBdr>
                                                                                                                            <w:top w:val="none" w:sz="0" w:space="0" w:color="auto"/>
                                                                                                                            <w:left w:val="none" w:sz="0" w:space="0" w:color="auto"/>
                                                                                                                            <w:bottom w:val="none" w:sz="0" w:space="0" w:color="auto"/>
                                                                                                                            <w:right w:val="none" w:sz="0" w:space="0" w:color="auto"/>
                                                                                                                          </w:divBdr>
                                                                                                                          <w:divsChild>
                                                                                                                            <w:div w:id="9724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8871102">
      <w:bodyDiv w:val="1"/>
      <w:marLeft w:val="0"/>
      <w:marRight w:val="0"/>
      <w:marTop w:val="0"/>
      <w:marBottom w:val="0"/>
      <w:divBdr>
        <w:top w:val="none" w:sz="0" w:space="0" w:color="auto"/>
        <w:left w:val="none" w:sz="0" w:space="0" w:color="auto"/>
        <w:bottom w:val="none" w:sz="0" w:space="0" w:color="auto"/>
        <w:right w:val="none" w:sz="0" w:space="0" w:color="auto"/>
      </w:divBdr>
      <w:divsChild>
        <w:div w:id="1772511957">
          <w:marLeft w:val="0"/>
          <w:marRight w:val="0"/>
          <w:marTop w:val="0"/>
          <w:marBottom w:val="0"/>
          <w:divBdr>
            <w:top w:val="none" w:sz="0" w:space="0" w:color="auto"/>
            <w:left w:val="none" w:sz="0" w:space="0" w:color="auto"/>
            <w:bottom w:val="none" w:sz="0" w:space="0" w:color="auto"/>
            <w:right w:val="none" w:sz="0" w:space="0" w:color="auto"/>
          </w:divBdr>
          <w:divsChild>
            <w:div w:id="654185740">
              <w:marLeft w:val="0"/>
              <w:marRight w:val="0"/>
              <w:marTop w:val="0"/>
              <w:marBottom w:val="0"/>
              <w:divBdr>
                <w:top w:val="none" w:sz="0" w:space="0" w:color="auto"/>
                <w:left w:val="none" w:sz="0" w:space="0" w:color="auto"/>
                <w:bottom w:val="none" w:sz="0" w:space="0" w:color="auto"/>
                <w:right w:val="none" w:sz="0" w:space="0" w:color="auto"/>
              </w:divBdr>
              <w:divsChild>
                <w:div w:id="1809200856">
                  <w:marLeft w:val="0"/>
                  <w:marRight w:val="0"/>
                  <w:marTop w:val="0"/>
                  <w:marBottom w:val="0"/>
                  <w:divBdr>
                    <w:top w:val="none" w:sz="0" w:space="0" w:color="auto"/>
                    <w:left w:val="none" w:sz="0" w:space="0" w:color="auto"/>
                    <w:bottom w:val="none" w:sz="0" w:space="0" w:color="auto"/>
                    <w:right w:val="none" w:sz="0" w:space="0" w:color="auto"/>
                  </w:divBdr>
                  <w:divsChild>
                    <w:div w:id="50425273">
                      <w:marLeft w:val="0"/>
                      <w:marRight w:val="0"/>
                      <w:marTop w:val="0"/>
                      <w:marBottom w:val="0"/>
                      <w:divBdr>
                        <w:top w:val="none" w:sz="0" w:space="0" w:color="auto"/>
                        <w:left w:val="none" w:sz="0" w:space="0" w:color="auto"/>
                        <w:bottom w:val="none" w:sz="0" w:space="0" w:color="auto"/>
                        <w:right w:val="none" w:sz="0" w:space="0" w:color="auto"/>
                      </w:divBdr>
                      <w:divsChild>
                        <w:div w:id="1483498343">
                          <w:marLeft w:val="0"/>
                          <w:marRight w:val="0"/>
                          <w:marTop w:val="0"/>
                          <w:marBottom w:val="0"/>
                          <w:divBdr>
                            <w:top w:val="none" w:sz="0" w:space="0" w:color="auto"/>
                            <w:left w:val="none" w:sz="0" w:space="0" w:color="auto"/>
                            <w:bottom w:val="none" w:sz="0" w:space="0" w:color="auto"/>
                            <w:right w:val="none" w:sz="0" w:space="0" w:color="auto"/>
                          </w:divBdr>
                          <w:divsChild>
                            <w:div w:id="1883666843">
                              <w:marLeft w:val="0"/>
                              <w:marRight w:val="0"/>
                              <w:marTop w:val="0"/>
                              <w:marBottom w:val="0"/>
                              <w:divBdr>
                                <w:top w:val="none" w:sz="0" w:space="0" w:color="auto"/>
                                <w:left w:val="none" w:sz="0" w:space="0" w:color="auto"/>
                                <w:bottom w:val="none" w:sz="0" w:space="0" w:color="auto"/>
                                <w:right w:val="none" w:sz="0" w:space="0" w:color="auto"/>
                              </w:divBdr>
                              <w:divsChild>
                                <w:div w:id="1117875340">
                                  <w:marLeft w:val="0"/>
                                  <w:marRight w:val="0"/>
                                  <w:marTop w:val="0"/>
                                  <w:marBottom w:val="0"/>
                                  <w:divBdr>
                                    <w:top w:val="none" w:sz="0" w:space="0" w:color="auto"/>
                                    <w:left w:val="none" w:sz="0" w:space="0" w:color="auto"/>
                                    <w:bottom w:val="none" w:sz="0" w:space="0" w:color="auto"/>
                                    <w:right w:val="none" w:sz="0" w:space="0" w:color="auto"/>
                                  </w:divBdr>
                                  <w:divsChild>
                                    <w:div w:id="1642033655">
                                      <w:marLeft w:val="0"/>
                                      <w:marRight w:val="0"/>
                                      <w:marTop w:val="0"/>
                                      <w:marBottom w:val="0"/>
                                      <w:divBdr>
                                        <w:top w:val="none" w:sz="0" w:space="0" w:color="auto"/>
                                        <w:left w:val="none" w:sz="0" w:space="0" w:color="auto"/>
                                        <w:bottom w:val="none" w:sz="0" w:space="0" w:color="auto"/>
                                        <w:right w:val="none" w:sz="0" w:space="0" w:color="auto"/>
                                      </w:divBdr>
                                      <w:divsChild>
                                        <w:div w:id="1575116919">
                                          <w:marLeft w:val="0"/>
                                          <w:marRight w:val="0"/>
                                          <w:marTop w:val="0"/>
                                          <w:marBottom w:val="0"/>
                                          <w:divBdr>
                                            <w:top w:val="none" w:sz="0" w:space="0" w:color="auto"/>
                                            <w:left w:val="none" w:sz="0" w:space="0" w:color="auto"/>
                                            <w:bottom w:val="none" w:sz="0" w:space="0" w:color="auto"/>
                                            <w:right w:val="none" w:sz="0" w:space="0" w:color="auto"/>
                                          </w:divBdr>
                                          <w:divsChild>
                                            <w:div w:id="1919899420">
                                              <w:marLeft w:val="0"/>
                                              <w:marRight w:val="0"/>
                                              <w:marTop w:val="0"/>
                                              <w:marBottom w:val="0"/>
                                              <w:divBdr>
                                                <w:top w:val="none" w:sz="0" w:space="0" w:color="auto"/>
                                                <w:left w:val="none" w:sz="0" w:space="0" w:color="auto"/>
                                                <w:bottom w:val="none" w:sz="0" w:space="0" w:color="auto"/>
                                                <w:right w:val="none" w:sz="0" w:space="0" w:color="auto"/>
                                              </w:divBdr>
                                              <w:divsChild>
                                                <w:div w:id="208495839">
                                                  <w:marLeft w:val="0"/>
                                                  <w:marRight w:val="0"/>
                                                  <w:marTop w:val="0"/>
                                                  <w:marBottom w:val="0"/>
                                                  <w:divBdr>
                                                    <w:top w:val="none" w:sz="0" w:space="0" w:color="auto"/>
                                                    <w:left w:val="none" w:sz="0" w:space="0" w:color="auto"/>
                                                    <w:bottom w:val="none" w:sz="0" w:space="0" w:color="auto"/>
                                                    <w:right w:val="none" w:sz="0" w:space="0" w:color="auto"/>
                                                  </w:divBdr>
                                                  <w:divsChild>
                                                    <w:div w:id="1844272385">
                                                      <w:marLeft w:val="0"/>
                                                      <w:marRight w:val="0"/>
                                                      <w:marTop w:val="0"/>
                                                      <w:marBottom w:val="0"/>
                                                      <w:divBdr>
                                                        <w:top w:val="none" w:sz="0" w:space="0" w:color="auto"/>
                                                        <w:left w:val="none" w:sz="0" w:space="0" w:color="auto"/>
                                                        <w:bottom w:val="none" w:sz="0" w:space="0" w:color="auto"/>
                                                        <w:right w:val="none" w:sz="0" w:space="0" w:color="auto"/>
                                                      </w:divBdr>
                                                      <w:divsChild>
                                                        <w:div w:id="1025792369">
                                                          <w:marLeft w:val="0"/>
                                                          <w:marRight w:val="0"/>
                                                          <w:marTop w:val="0"/>
                                                          <w:marBottom w:val="0"/>
                                                          <w:divBdr>
                                                            <w:top w:val="none" w:sz="0" w:space="0" w:color="auto"/>
                                                            <w:left w:val="none" w:sz="0" w:space="0" w:color="auto"/>
                                                            <w:bottom w:val="none" w:sz="0" w:space="0" w:color="auto"/>
                                                            <w:right w:val="none" w:sz="0" w:space="0" w:color="auto"/>
                                                          </w:divBdr>
                                                          <w:divsChild>
                                                            <w:div w:id="771317081">
                                                              <w:marLeft w:val="0"/>
                                                              <w:marRight w:val="0"/>
                                                              <w:marTop w:val="0"/>
                                                              <w:marBottom w:val="0"/>
                                                              <w:divBdr>
                                                                <w:top w:val="none" w:sz="0" w:space="0" w:color="auto"/>
                                                                <w:left w:val="none" w:sz="0" w:space="0" w:color="auto"/>
                                                                <w:bottom w:val="none" w:sz="0" w:space="0" w:color="auto"/>
                                                                <w:right w:val="none" w:sz="0" w:space="0" w:color="auto"/>
                                                              </w:divBdr>
                                                              <w:divsChild>
                                                                <w:div w:id="1634291512">
                                                                  <w:marLeft w:val="0"/>
                                                                  <w:marRight w:val="0"/>
                                                                  <w:marTop w:val="0"/>
                                                                  <w:marBottom w:val="0"/>
                                                                  <w:divBdr>
                                                                    <w:top w:val="none" w:sz="0" w:space="0" w:color="auto"/>
                                                                    <w:left w:val="none" w:sz="0" w:space="0" w:color="auto"/>
                                                                    <w:bottom w:val="none" w:sz="0" w:space="0" w:color="auto"/>
                                                                    <w:right w:val="none" w:sz="0" w:space="0" w:color="auto"/>
                                                                  </w:divBdr>
                                                                  <w:divsChild>
                                                                    <w:div w:id="1780638593">
                                                                      <w:marLeft w:val="0"/>
                                                                      <w:marRight w:val="0"/>
                                                                      <w:marTop w:val="0"/>
                                                                      <w:marBottom w:val="0"/>
                                                                      <w:divBdr>
                                                                        <w:top w:val="none" w:sz="0" w:space="0" w:color="auto"/>
                                                                        <w:left w:val="none" w:sz="0" w:space="0" w:color="auto"/>
                                                                        <w:bottom w:val="none" w:sz="0" w:space="0" w:color="auto"/>
                                                                        <w:right w:val="none" w:sz="0" w:space="0" w:color="auto"/>
                                                                      </w:divBdr>
                                                                      <w:divsChild>
                                                                        <w:div w:id="1087460624">
                                                                          <w:marLeft w:val="0"/>
                                                                          <w:marRight w:val="0"/>
                                                                          <w:marTop w:val="0"/>
                                                                          <w:marBottom w:val="0"/>
                                                                          <w:divBdr>
                                                                            <w:top w:val="none" w:sz="0" w:space="0" w:color="auto"/>
                                                                            <w:left w:val="none" w:sz="0" w:space="0" w:color="auto"/>
                                                                            <w:bottom w:val="none" w:sz="0" w:space="0" w:color="auto"/>
                                                                            <w:right w:val="none" w:sz="0" w:space="0" w:color="auto"/>
                                                                          </w:divBdr>
                                                                          <w:divsChild>
                                                                            <w:div w:id="596644013">
                                                                              <w:marLeft w:val="0"/>
                                                                              <w:marRight w:val="0"/>
                                                                              <w:marTop w:val="0"/>
                                                                              <w:marBottom w:val="0"/>
                                                                              <w:divBdr>
                                                                                <w:top w:val="none" w:sz="0" w:space="0" w:color="auto"/>
                                                                                <w:left w:val="none" w:sz="0" w:space="0" w:color="auto"/>
                                                                                <w:bottom w:val="none" w:sz="0" w:space="0" w:color="auto"/>
                                                                                <w:right w:val="none" w:sz="0" w:space="0" w:color="auto"/>
                                                                              </w:divBdr>
                                                                              <w:divsChild>
                                                                                <w:div w:id="1104500433">
                                                                                  <w:marLeft w:val="0"/>
                                                                                  <w:marRight w:val="0"/>
                                                                                  <w:marTop w:val="0"/>
                                                                                  <w:marBottom w:val="0"/>
                                                                                  <w:divBdr>
                                                                                    <w:top w:val="none" w:sz="0" w:space="0" w:color="auto"/>
                                                                                    <w:left w:val="none" w:sz="0" w:space="0" w:color="auto"/>
                                                                                    <w:bottom w:val="none" w:sz="0" w:space="0" w:color="auto"/>
                                                                                    <w:right w:val="none" w:sz="0" w:space="0" w:color="auto"/>
                                                                                  </w:divBdr>
                                                                                  <w:divsChild>
                                                                                    <w:div w:id="1976179442">
                                                                                      <w:marLeft w:val="0"/>
                                                                                      <w:marRight w:val="0"/>
                                                                                      <w:marTop w:val="0"/>
                                                                                      <w:marBottom w:val="0"/>
                                                                                      <w:divBdr>
                                                                                        <w:top w:val="none" w:sz="0" w:space="0" w:color="auto"/>
                                                                                        <w:left w:val="none" w:sz="0" w:space="0" w:color="auto"/>
                                                                                        <w:bottom w:val="none" w:sz="0" w:space="0" w:color="auto"/>
                                                                                        <w:right w:val="none" w:sz="0" w:space="0" w:color="auto"/>
                                                                                      </w:divBdr>
                                                                                      <w:divsChild>
                                                                                        <w:div w:id="236787620">
                                                                                          <w:marLeft w:val="0"/>
                                                                                          <w:marRight w:val="0"/>
                                                                                          <w:marTop w:val="0"/>
                                                                                          <w:marBottom w:val="0"/>
                                                                                          <w:divBdr>
                                                                                            <w:top w:val="none" w:sz="0" w:space="0" w:color="auto"/>
                                                                                            <w:left w:val="none" w:sz="0" w:space="0" w:color="auto"/>
                                                                                            <w:bottom w:val="none" w:sz="0" w:space="0" w:color="auto"/>
                                                                                            <w:right w:val="none" w:sz="0" w:space="0" w:color="auto"/>
                                                                                          </w:divBdr>
                                                                                          <w:divsChild>
                                                                                            <w:div w:id="294720193">
                                                                                              <w:marLeft w:val="0"/>
                                                                                              <w:marRight w:val="0"/>
                                                                                              <w:marTop w:val="0"/>
                                                                                              <w:marBottom w:val="0"/>
                                                                                              <w:divBdr>
                                                                                                <w:top w:val="none" w:sz="0" w:space="0" w:color="auto"/>
                                                                                                <w:left w:val="none" w:sz="0" w:space="0" w:color="auto"/>
                                                                                                <w:bottom w:val="none" w:sz="0" w:space="0" w:color="auto"/>
                                                                                                <w:right w:val="none" w:sz="0" w:space="0" w:color="auto"/>
                                                                                              </w:divBdr>
                                                                                              <w:divsChild>
                                                                                                <w:div w:id="721831344">
                                                                                                  <w:marLeft w:val="0"/>
                                                                                                  <w:marRight w:val="0"/>
                                                                                                  <w:marTop w:val="0"/>
                                                                                                  <w:marBottom w:val="0"/>
                                                                                                  <w:divBdr>
                                                                                                    <w:top w:val="none" w:sz="0" w:space="0" w:color="auto"/>
                                                                                                    <w:left w:val="none" w:sz="0" w:space="0" w:color="auto"/>
                                                                                                    <w:bottom w:val="none" w:sz="0" w:space="0" w:color="auto"/>
                                                                                                    <w:right w:val="none" w:sz="0" w:space="0" w:color="auto"/>
                                                                                                  </w:divBdr>
                                                                                                  <w:divsChild>
                                                                                                    <w:div w:id="1472017146">
                                                                                                      <w:marLeft w:val="0"/>
                                                                                                      <w:marRight w:val="0"/>
                                                                                                      <w:marTop w:val="0"/>
                                                                                                      <w:marBottom w:val="0"/>
                                                                                                      <w:divBdr>
                                                                                                        <w:top w:val="none" w:sz="0" w:space="0" w:color="auto"/>
                                                                                                        <w:left w:val="none" w:sz="0" w:space="0" w:color="auto"/>
                                                                                                        <w:bottom w:val="none" w:sz="0" w:space="0" w:color="auto"/>
                                                                                                        <w:right w:val="none" w:sz="0" w:space="0" w:color="auto"/>
                                                                                                      </w:divBdr>
                                                                                                      <w:divsChild>
                                                                                                        <w:div w:id="1465469142">
                                                                                                          <w:marLeft w:val="0"/>
                                                                                                          <w:marRight w:val="0"/>
                                                                                                          <w:marTop w:val="0"/>
                                                                                                          <w:marBottom w:val="0"/>
                                                                                                          <w:divBdr>
                                                                                                            <w:top w:val="none" w:sz="0" w:space="0" w:color="auto"/>
                                                                                                            <w:left w:val="none" w:sz="0" w:space="0" w:color="auto"/>
                                                                                                            <w:bottom w:val="none" w:sz="0" w:space="0" w:color="auto"/>
                                                                                                            <w:right w:val="none" w:sz="0" w:space="0" w:color="auto"/>
                                                                                                          </w:divBdr>
                                                                                                          <w:divsChild>
                                                                                                            <w:div w:id="291788391">
                                                                                                              <w:marLeft w:val="0"/>
                                                                                                              <w:marRight w:val="0"/>
                                                                                                              <w:marTop w:val="0"/>
                                                                                                              <w:marBottom w:val="0"/>
                                                                                                              <w:divBdr>
                                                                                                                <w:top w:val="none" w:sz="0" w:space="0" w:color="auto"/>
                                                                                                                <w:left w:val="none" w:sz="0" w:space="0" w:color="auto"/>
                                                                                                                <w:bottom w:val="none" w:sz="0" w:space="0" w:color="auto"/>
                                                                                                                <w:right w:val="none" w:sz="0" w:space="0" w:color="auto"/>
                                                                                                              </w:divBdr>
                                                                                                              <w:divsChild>
                                                                                                                <w:div w:id="1560895442">
                                                                                                                  <w:marLeft w:val="0"/>
                                                                                                                  <w:marRight w:val="0"/>
                                                                                                                  <w:marTop w:val="0"/>
                                                                                                                  <w:marBottom w:val="0"/>
                                                                                                                  <w:divBdr>
                                                                                                                    <w:top w:val="none" w:sz="0" w:space="0" w:color="auto"/>
                                                                                                                    <w:left w:val="none" w:sz="0" w:space="0" w:color="auto"/>
                                                                                                                    <w:bottom w:val="none" w:sz="0" w:space="0" w:color="auto"/>
                                                                                                                    <w:right w:val="none" w:sz="0" w:space="0" w:color="auto"/>
                                                                                                                  </w:divBdr>
                                                                                                                  <w:divsChild>
                                                                                                                    <w:div w:id="2031182360">
                                                                                                                      <w:marLeft w:val="0"/>
                                                                                                                      <w:marRight w:val="0"/>
                                                                                                                      <w:marTop w:val="0"/>
                                                                                                                      <w:marBottom w:val="0"/>
                                                                                                                      <w:divBdr>
                                                                                                                        <w:top w:val="none" w:sz="0" w:space="0" w:color="auto"/>
                                                                                                                        <w:left w:val="none" w:sz="0" w:space="0" w:color="auto"/>
                                                                                                                        <w:bottom w:val="none" w:sz="0" w:space="0" w:color="auto"/>
                                                                                                                        <w:right w:val="none" w:sz="0" w:space="0" w:color="auto"/>
                                                                                                                      </w:divBdr>
                                                                                                                      <w:divsChild>
                                                                                                                        <w:div w:id="776097287">
                                                                                                                          <w:marLeft w:val="0"/>
                                                                                                                          <w:marRight w:val="0"/>
                                                                                                                          <w:marTop w:val="0"/>
                                                                                                                          <w:marBottom w:val="0"/>
                                                                                                                          <w:divBdr>
                                                                                                                            <w:top w:val="none" w:sz="0" w:space="0" w:color="auto"/>
                                                                                                                            <w:left w:val="none" w:sz="0" w:space="0" w:color="auto"/>
                                                                                                                            <w:bottom w:val="none" w:sz="0" w:space="0" w:color="auto"/>
                                                                                                                            <w:right w:val="none" w:sz="0" w:space="0" w:color="auto"/>
                                                                                                                          </w:divBdr>
                                                                                                                          <w:divsChild>
                                                                                                                            <w:div w:id="15745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en.wikipedia.org/wiki/Izz_ad-Din_al-Qassam" TargetMode="External"/><Relationship Id="rId18" Type="http://schemas.openxmlformats.org/officeDocument/2006/relationships/hyperlink" Target="http://en.wikipedia.org/wiki/Palestine_Liberation_Organization" TargetMode="External"/><Relationship Id="rId26" Type="http://schemas.openxmlformats.org/officeDocument/2006/relationships/hyperlink" Target="http://en.wikipedia.org/wiki/Camp_David_Accord" TargetMode="External"/><Relationship Id="rId39" Type="http://schemas.openxmlformats.org/officeDocument/2006/relationships/hyperlink" Target="http://en.wikipedia.org/wiki/Baruch_Goldstein" TargetMode="External"/><Relationship Id="rId3" Type="http://schemas.openxmlformats.org/officeDocument/2006/relationships/styles" Target="styles.xml"/><Relationship Id="rId21" Type="http://schemas.openxmlformats.org/officeDocument/2006/relationships/hyperlink" Target="http://en.wikipedia.org/wiki/Jordan_River" TargetMode="External"/><Relationship Id="rId34" Type="http://schemas.openxmlformats.org/officeDocument/2006/relationships/hyperlink" Target="http://en.wikipedia.org/wiki/First_Intifada" TargetMode="Externa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en.wikipedia.org/wiki/Islamist" TargetMode="External"/><Relationship Id="rId17" Type="http://schemas.openxmlformats.org/officeDocument/2006/relationships/hyperlink" Target="http://en.wikipedia.org/wiki/State_of_Israel" TargetMode="External"/><Relationship Id="rId25" Type="http://schemas.openxmlformats.org/officeDocument/2006/relationships/hyperlink" Target="http://en.wikipedia.org/wiki/Anwar_Sadat" TargetMode="External"/><Relationship Id="rId33" Type="http://schemas.openxmlformats.org/officeDocument/2006/relationships/hyperlink" Target="http://en.wikipedia.org/wiki/Lebanon" TargetMode="External"/><Relationship Id="rId38" Type="http://schemas.openxmlformats.org/officeDocument/2006/relationships/hyperlink" Target="http://en.wikipedia.org/wiki/Muslim_Brotherhood" TargetMode="External"/><Relationship Id="rId2" Type="http://schemas.openxmlformats.org/officeDocument/2006/relationships/numbering" Target="numbering.xml"/><Relationship Id="rId16" Type="http://schemas.openxmlformats.org/officeDocument/2006/relationships/hyperlink" Target="http://en.wikipedia.org/wiki/British_Mandate_of_Palestine" TargetMode="External"/><Relationship Id="rId20" Type="http://schemas.openxmlformats.org/officeDocument/2006/relationships/hyperlink" Target="http://en.wikipedia.org/wiki/Arab_League" TargetMode="External"/><Relationship Id="rId29" Type="http://schemas.openxmlformats.org/officeDocument/2006/relationships/hyperlink" Target="http://en.wikipedia.org/wiki/Gaza_Strip"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Black_Hand_%28Palestine%29" TargetMode="External"/><Relationship Id="rId24" Type="http://schemas.openxmlformats.org/officeDocument/2006/relationships/hyperlink" Target="http://en.wikipedia.org/wiki/Menachem_Begin" TargetMode="External"/><Relationship Id="rId32" Type="http://schemas.openxmlformats.org/officeDocument/2006/relationships/hyperlink" Target="http://en.wikipedia.org/wiki/Sabra_and_Shatila" TargetMode="External"/><Relationship Id="rId37" Type="http://schemas.openxmlformats.org/officeDocument/2006/relationships/hyperlink" Target="http://en.wikipedia.org/wiki/Egyptian" TargetMode="External"/><Relationship Id="rId40" Type="http://schemas.openxmlformats.org/officeDocument/2006/relationships/hyperlink" Target="http://en.wikipedia.org/wiki/Palestinian" TargetMode="External"/><Relationship Id="rId5" Type="http://schemas.openxmlformats.org/officeDocument/2006/relationships/settings" Target="settings.xml"/><Relationship Id="rId15" Type="http://schemas.openxmlformats.org/officeDocument/2006/relationships/hyperlink" Target="http://en.wikipedia.org/wiki/1947_UN_Partition_Plan" TargetMode="External"/><Relationship Id="rId23" Type="http://schemas.openxmlformats.org/officeDocument/2006/relationships/image" Target="media/image1.jpeg"/><Relationship Id="rId28" Type="http://schemas.openxmlformats.org/officeDocument/2006/relationships/hyperlink" Target="http://en.wikipedia.org/wiki/West_Bank" TargetMode="External"/><Relationship Id="rId36" Type="http://schemas.openxmlformats.org/officeDocument/2006/relationships/hyperlink" Target="http://en.wikipedia.org/wiki/Hamas" TargetMode="External"/><Relationship Id="rId10" Type="http://schemas.openxmlformats.org/officeDocument/2006/relationships/hyperlink" Target="http://en.wikipedia.org/wiki/Western_Wall" TargetMode="External"/><Relationship Id="rId19" Type="http://schemas.openxmlformats.org/officeDocument/2006/relationships/hyperlink" Target="http://en.wikipedia.org/wiki/Cairo" TargetMode="External"/><Relationship Id="rId31" Type="http://schemas.openxmlformats.org/officeDocument/2006/relationships/hyperlink" Target="http://en.wikipedia.org/wiki/Phalangists" TargetMode="External"/><Relationship Id="rId4" Type="http://schemas.microsoft.com/office/2007/relationships/stylesWithEffects" Target="stylesWithEffects.xml"/><Relationship Id="rId9" Type="http://schemas.openxmlformats.org/officeDocument/2006/relationships/hyperlink" Target="https://en.wikipedia.org/wiki/Hijaz" TargetMode="External"/><Relationship Id="rId14" Type="http://schemas.openxmlformats.org/officeDocument/2006/relationships/hyperlink" Target="http://en.wikipedia.org/wiki/UN_General_Assembly" TargetMode="External"/><Relationship Id="rId22" Type="http://schemas.openxmlformats.org/officeDocument/2006/relationships/hyperlink" Target="http://en.wikipedia.org/wiki/Mediterranean_Sea" TargetMode="External"/><Relationship Id="rId27" Type="http://schemas.openxmlformats.org/officeDocument/2006/relationships/hyperlink" Target="http://en.wikipedia.org/wiki/Sinai_Peninsula" TargetMode="External"/><Relationship Id="rId30" Type="http://schemas.openxmlformats.org/officeDocument/2006/relationships/hyperlink" Target="http://en.wikipedia.org/wiki/Sabra_and_Shatila_massacre" TargetMode="External"/><Relationship Id="rId35" Type="http://schemas.openxmlformats.org/officeDocument/2006/relationships/hyperlink" Target="http://en.wikipedia.org/wiki/Ahmed_Yassin"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DF6C67-DF68-487D-993B-C839BD2EA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2997</Words>
  <Characters>17084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S.Matthews</dc:creator>
  <cp:lastModifiedBy>S.Matthews</cp:lastModifiedBy>
  <cp:revision>4</cp:revision>
  <cp:lastPrinted>2016-03-21T15:44:00Z</cp:lastPrinted>
  <dcterms:created xsi:type="dcterms:W3CDTF">2016-03-21T16:58:00Z</dcterms:created>
  <dcterms:modified xsi:type="dcterms:W3CDTF">2016-03-21T17:46:00Z</dcterms:modified>
</cp:coreProperties>
</file>