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C37" w:rsidRDefault="003B5C37" w:rsidP="003B5C37">
      <w:pPr>
        <w:rPr>
          <w:b/>
        </w:rPr>
      </w:pPr>
      <w:r>
        <w:rPr>
          <w:b/>
        </w:rPr>
        <w:t>Quiz no. 3 – Kennedy and Diem with Answers</w:t>
      </w:r>
    </w:p>
    <w:p w:rsidR="003B5C37" w:rsidRPr="003B5C37" w:rsidRDefault="003B5C37" w:rsidP="003B5C37">
      <w:pPr>
        <w:rPr>
          <w:b/>
        </w:rPr>
      </w:pP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How had Kennedy backed himself into a corner over Vietnam before he became president?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Campaign rhetoric during the 1960 election; he was critical of Eisenhower’s policies for being ‘soft on communism’ in South East Asia.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Why else would he personally been critical of Communism in Vietnam?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He was a catholic and hated atheistic communism; he had counted Joseph McCarthy as a family friend.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What other event(s) shaped Kennedy’s policy in Vietnam?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Disaster at the Bay of Pigs in 1961 and the building of the Berlin Wall in the same year – made it difficult for Kennedy to ignore Vietnam.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Who did Kennedy rely upon for his strategy in Vietnam and why was that significant?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Robert McNamara – was a heavily into statistics and encouraged the use of body count as a measure of American success.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Who was Kennedy’s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Secretary of State – Dean Rusk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 xml:space="preserve">National Security Adviser – </w:t>
      </w:r>
      <w:proofErr w:type="spellStart"/>
      <w:r>
        <w:t>McGeorge</w:t>
      </w:r>
      <w:proofErr w:type="spellEnd"/>
      <w:r>
        <w:t xml:space="preserve"> Bundy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Special Military Adviser – Maxwell Taylor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What did Kennedy send vice president Johnson to Vietnam to do in 1961 and did he succeed?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Persuade Diem that the best way to win the support of his people is by political, social and economic reform – Diem did not listen.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Where was the first encounter between Diem’s ARVN troops, under the direction of US military advisers and the Vietcong?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proofErr w:type="spellStart"/>
      <w:r>
        <w:t>Ap</w:t>
      </w:r>
      <w:proofErr w:type="spellEnd"/>
      <w:r>
        <w:t xml:space="preserve"> </w:t>
      </w:r>
      <w:proofErr w:type="spellStart"/>
      <w:r>
        <w:t>Bac</w:t>
      </w:r>
      <w:proofErr w:type="spellEnd"/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How much of South Vietnam did US military advisers believe that the government in Saigon controlled?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49%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Who set fire to himself in protest against Diem’s policies, where did he do it, and why?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proofErr w:type="spellStart"/>
      <w:r>
        <w:t>Thich</w:t>
      </w:r>
      <w:proofErr w:type="spellEnd"/>
      <w:r>
        <w:t xml:space="preserve"> </w:t>
      </w:r>
      <w:proofErr w:type="spellStart"/>
      <w:r>
        <w:t>Quang</w:t>
      </w:r>
      <w:proofErr w:type="spellEnd"/>
      <w:r>
        <w:t xml:space="preserve"> </w:t>
      </w:r>
      <w:proofErr w:type="spellStart"/>
      <w:r>
        <w:t>Duc</w:t>
      </w:r>
      <w:proofErr w:type="spellEnd"/>
      <w:r>
        <w:t xml:space="preserve"> – at a Saigon interchange – he wanted to draw attention to Diem’s harsh anti-Buddhist policies.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Why was Kennedy increasingly nervous about Diem?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 xml:space="preserve">The Self-immolation and Madame </w:t>
      </w:r>
      <w:proofErr w:type="spellStart"/>
      <w:r>
        <w:t>Nhu’s</w:t>
      </w:r>
      <w:proofErr w:type="spellEnd"/>
      <w:r>
        <w:t xml:space="preserve"> callous response made him think that the Saigon regime could never win the hearts and minds of its people;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 xml:space="preserve">He was worried that Diem’s brother, </w:t>
      </w:r>
      <w:proofErr w:type="spellStart"/>
      <w:r>
        <w:t>Nhu</w:t>
      </w:r>
      <w:proofErr w:type="spellEnd"/>
      <w:r>
        <w:t>, was going to do a deal with Hanoi and leave the US out.</w:t>
      </w:r>
    </w:p>
    <w:p w:rsidR="003B5C37" w:rsidRDefault="003B5C37" w:rsidP="003B5C37">
      <w:pPr>
        <w:pStyle w:val="ListParagraph"/>
        <w:numPr>
          <w:ilvl w:val="0"/>
          <w:numId w:val="1"/>
        </w:numPr>
      </w:pPr>
      <w:r>
        <w:t>When was Diem assassinated and what was the outcome for South Vietnam’s government by January 1965?</w:t>
      </w:r>
    </w:p>
    <w:p w:rsidR="003B5C37" w:rsidRDefault="003B5C37" w:rsidP="003B5C37">
      <w:pPr>
        <w:pStyle w:val="ListParagraph"/>
        <w:numPr>
          <w:ilvl w:val="1"/>
          <w:numId w:val="1"/>
        </w:numPr>
      </w:pPr>
      <w:r>
        <w:t>He was overthrown and assassinated along with his brother early in November 1963; the result was greater political instability with 8 different governments being formed by January 1965.</w:t>
      </w:r>
    </w:p>
    <w:p w:rsidR="003B5C37" w:rsidRDefault="003B5C37" w:rsidP="003B5C37">
      <w:pPr>
        <w:pStyle w:val="ListParagraph"/>
      </w:pPr>
      <w:bookmarkStart w:id="0" w:name="_GoBack"/>
      <w:bookmarkEnd w:id="0"/>
    </w:p>
    <w:p w:rsidR="00995625" w:rsidRDefault="00995625"/>
    <w:sectPr w:rsidR="009956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B0010"/>
    <w:multiLevelType w:val="hybridMultilevel"/>
    <w:tmpl w:val="0FBA998C"/>
    <w:lvl w:ilvl="0" w:tplc="B798E1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C37"/>
    <w:rsid w:val="003B5C37"/>
    <w:rsid w:val="0099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2AD7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C3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5C3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1871</Characters>
  <Application>Microsoft Macintosh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Matthews</dc:creator>
  <cp:keywords/>
  <dc:description/>
  <cp:lastModifiedBy>Scott Matthews</cp:lastModifiedBy>
  <cp:revision>1</cp:revision>
  <dcterms:created xsi:type="dcterms:W3CDTF">2019-04-16T09:04:00Z</dcterms:created>
  <dcterms:modified xsi:type="dcterms:W3CDTF">2019-04-16T09:05:00Z</dcterms:modified>
</cp:coreProperties>
</file>