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E0A" w:rsidRPr="007D14A3" w:rsidRDefault="001C2A26">
      <w:pPr>
        <w:rPr>
          <w:b/>
        </w:rPr>
      </w:pPr>
      <w:r w:rsidRPr="007D14A3">
        <w:rPr>
          <w:b/>
        </w:rPr>
        <w:t xml:space="preserve">How stable was </w:t>
      </w:r>
      <w:proofErr w:type="spellStart"/>
      <w:r w:rsidRPr="007D14A3">
        <w:rPr>
          <w:b/>
        </w:rPr>
        <w:t>Wilhlemine</w:t>
      </w:r>
      <w:proofErr w:type="spellEnd"/>
      <w:r w:rsidRPr="007D14A3">
        <w:rPr>
          <w:b/>
        </w:rPr>
        <w:t xml:space="preserve"> Germany?</w:t>
      </w:r>
    </w:p>
    <w:tbl>
      <w:tblPr>
        <w:tblStyle w:val="TableGrid"/>
        <w:tblW w:w="10207" w:type="dxa"/>
        <w:tblInd w:w="-601" w:type="dxa"/>
        <w:tblLook w:val="04A0" w:firstRow="1" w:lastRow="0" w:firstColumn="1" w:lastColumn="0" w:noHBand="0" w:noVBand="1"/>
      </w:tblPr>
      <w:tblGrid>
        <w:gridCol w:w="1843"/>
        <w:gridCol w:w="3573"/>
        <w:gridCol w:w="4791"/>
      </w:tblGrid>
      <w:tr w:rsidR="001C2A26" w:rsidRPr="007F6C45" w:rsidTr="007D14A3">
        <w:tc>
          <w:tcPr>
            <w:tcW w:w="1843" w:type="dxa"/>
          </w:tcPr>
          <w:p w:rsidR="001C2A26" w:rsidRPr="007F6C45" w:rsidRDefault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Introduction</w:t>
            </w:r>
          </w:p>
        </w:tc>
        <w:tc>
          <w:tcPr>
            <w:tcW w:w="8364" w:type="dxa"/>
            <w:gridSpan w:val="2"/>
          </w:tcPr>
          <w:p w:rsidR="001C2A26" w:rsidRPr="007F6C45" w:rsidRDefault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What could stability mean?  i.e. what is our criteria?</w:t>
            </w:r>
          </w:p>
          <w:p w:rsidR="007D14A3" w:rsidRPr="007F6C45" w:rsidRDefault="007D14A3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Instability –</w:t>
            </w:r>
            <w:r w:rsidR="007F6C45" w:rsidRPr="007F6C45">
              <w:rPr>
                <w:sz w:val="20"/>
                <w:szCs w:val="20"/>
              </w:rPr>
              <w:t xml:space="preserve"> </w:t>
            </w:r>
            <w:r w:rsidRPr="007F6C45">
              <w:rPr>
                <w:sz w:val="20"/>
                <w:szCs w:val="20"/>
              </w:rPr>
              <w:t>state on the verge of revolution?  Coup attempts? Political assassinations?</w:t>
            </w:r>
          </w:p>
          <w:p w:rsidR="007D14A3" w:rsidRPr="007F6C45" w:rsidRDefault="007D14A3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Stability – the ability to absorb conflict through institutional mechanisms?</w:t>
            </w:r>
          </w:p>
          <w:p w:rsidR="007F6C45" w:rsidRPr="007F6C45" w:rsidRDefault="007F6C45" w:rsidP="007F6C45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There were conflicts in government (1908-9), between government and Reichstag (1904, 1907, 1908, 1913) but at no point was the constitution breached</w:t>
            </w:r>
            <w:r w:rsidR="002D7D21">
              <w:rPr>
                <w:sz w:val="20"/>
                <w:szCs w:val="20"/>
              </w:rPr>
              <w:t xml:space="preserve"> either on the left or on the right</w:t>
            </w:r>
            <w:r w:rsidRPr="007F6C45">
              <w:rPr>
                <w:sz w:val="20"/>
                <w:szCs w:val="20"/>
              </w:rPr>
              <w:t>…</w:t>
            </w:r>
          </w:p>
          <w:p w:rsidR="001C2A26" w:rsidRPr="007F6C45" w:rsidRDefault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Judgement – e.g. stable but with massive underlying tensions?</w:t>
            </w:r>
          </w:p>
        </w:tc>
      </w:tr>
      <w:tr w:rsidR="001C2A26" w:rsidRPr="007F6C45" w:rsidTr="00F1597E">
        <w:tc>
          <w:tcPr>
            <w:tcW w:w="1843" w:type="dxa"/>
          </w:tcPr>
          <w:p w:rsidR="001C2A26" w:rsidRPr="007F6C45" w:rsidRDefault="001C2A26" w:rsidP="001C2A26">
            <w:pPr>
              <w:rPr>
                <w:b/>
                <w:sz w:val="20"/>
                <w:szCs w:val="20"/>
              </w:rPr>
            </w:pPr>
            <w:r w:rsidRPr="007F6C45">
              <w:rPr>
                <w:b/>
                <w:sz w:val="20"/>
                <w:szCs w:val="20"/>
              </w:rPr>
              <w:t>Theme</w:t>
            </w:r>
          </w:p>
        </w:tc>
        <w:tc>
          <w:tcPr>
            <w:tcW w:w="3573" w:type="dxa"/>
          </w:tcPr>
          <w:p w:rsidR="001C2A26" w:rsidRPr="007F6C45" w:rsidRDefault="001C2A26" w:rsidP="001C2A26">
            <w:pPr>
              <w:rPr>
                <w:b/>
                <w:sz w:val="20"/>
                <w:szCs w:val="20"/>
              </w:rPr>
            </w:pPr>
            <w:r w:rsidRPr="007F6C45">
              <w:rPr>
                <w:b/>
                <w:sz w:val="20"/>
                <w:szCs w:val="20"/>
              </w:rPr>
              <w:t>On the one hand stable</w:t>
            </w:r>
          </w:p>
        </w:tc>
        <w:tc>
          <w:tcPr>
            <w:tcW w:w="4791" w:type="dxa"/>
          </w:tcPr>
          <w:p w:rsidR="001C2A26" w:rsidRPr="007F6C45" w:rsidRDefault="001C2A26" w:rsidP="001C2A26">
            <w:pPr>
              <w:rPr>
                <w:b/>
                <w:sz w:val="20"/>
                <w:szCs w:val="20"/>
              </w:rPr>
            </w:pPr>
            <w:r w:rsidRPr="007F6C45">
              <w:rPr>
                <w:b/>
                <w:sz w:val="20"/>
                <w:szCs w:val="20"/>
              </w:rPr>
              <w:t>On the other hand, high tension</w:t>
            </w:r>
          </w:p>
        </w:tc>
      </w:tr>
      <w:tr w:rsidR="007F6C45" w:rsidRPr="007F6C45" w:rsidTr="00F1597E">
        <w:tc>
          <w:tcPr>
            <w:tcW w:w="1843" w:type="dxa"/>
          </w:tcPr>
          <w:p w:rsidR="001C2A26" w:rsidRPr="007F6C45" w:rsidRDefault="001C2A26" w:rsidP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Constitution</w:t>
            </w:r>
          </w:p>
          <w:p w:rsidR="007D14A3" w:rsidRPr="007F6C45" w:rsidRDefault="007D14A3" w:rsidP="001C2A26">
            <w:pPr>
              <w:rPr>
                <w:sz w:val="20"/>
                <w:szCs w:val="20"/>
              </w:rPr>
            </w:pP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 xml:space="preserve">Did it absorb conflict or deflect it? </w:t>
            </w:r>
          </w:p>
        </w:tc>
        <w:tc>
          <w:tcPr>
            <w:tcW w:w="3573" w:type="dxa"/>
          </w:tcPr>
          <w:p w:rsidR="001C2A26" w:rsidRPr="007F6C45" w:rsidRDefault="001C2A26" w:rsidP="007D14A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 xml:space="preserve">Constitution works </w:t>
            </w:r>
          </w:p>
          <w:p w:rsidR="001C2A26" w:rsidRPr="007F6C45" w:rsidRDefault="001C2A26" w:rsidP="007D14A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Checks and balances</w:t>
            </w: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Government held in check over the budget;</w:t>
            </w: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Called to account in 1904 (Herero uprising); 1907 (Harden-</w:t>
            </w:r>
            <w:proofErr w:type="spellStart"/>
            <w:r w:rsidRPr="007F6C45">
              <w:rPr>
                <w:sz w:val="20"/>
                <w:szCs w:val="20"/>
              </w:rPr>
              <w:t>Eulenberg</w:t>
            </w:r>
            <w:proofErr w:type="spellEnd"/>
            <w:r w:rsidRPr="007F6C45">
              <w:rPr>
                <w:sz w:val="20"/>
                <w:szCs w:val="20"/>
              </w:rPr>
              <w:t xml:space="preserve"> Affair); the Telegraph affair (1908) and the </w:t>
            </w:r>
            <w:proofErr w:type="spellStart"/>
            <w:r w:rsidRPr="007F6C45">
              <w:rPr>
                <w:sz w:val="20"/>
                <w:szCs w:val="20"/>
              </w:rPr>
              <w:t>Zabern</w:t>
            </w:r>
            <w:proofErr w:type="spellEnd"/>
            <w:r w:rsidRPr="007F6C45">
              <w:rPr>
                <w:sz w:val="20"/>
                <w:szCs w:val="20"/>
              </w:rPr>
              <w:t xml:space="preserve"> Affair in 1913.</w:t>
            </w:r>
          </w:p>
          <w:p w:rsidR="007F6C45" w:rsidRDefault="007F6C45" w:rsidP="007D14A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Kaiser acted within the Constitution and the Reichstag challenged him when it didn’t like his behaviour.</w:t>
            </w:r>
          </w:p>
          <w:p w:rsidR="00CA7FCD" w:rsidRPr="007F6C45" w:rsidRDefault="00CA7FCD" w:rsidP="007D14A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</w:t>
            </w:r>
            <w:proofErr w:type="spellStart"/>
            <w:r>
              <w:rPr>
                <w:sz w:val="20"/>
                <w:szCs w:val="20"/>
              </w:rPr>
              <w:t>turn out</w:t>
            </w:r>
            <w:proofErr w:type="spellEnd"/>
            <w:r>
              <w:rPr>
                <w:sz w:val="20"/>
                <w:szCs w:val="20"/>
              </w:rPr>
              <w:t xml:space="preserve"> for elections throughout the period indicates a thriving participative democracy.</w:t>
            </w:r>
          </w:p>
        </w:tc>
        <w:tc>
          <w:tcPr>
            <w:tcW w:w="4791" w:type="dxa"/>
          </w:tcPr>
          <w:p w:rsidR="00BE2B34" w:rsidRPr="00BE2B34" w:rsidRDefault="001C2A26" w:rsidP="00BE2B34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Constitution outdated….</w:t>
            </w:r>
          </w:p>
          <w:p w:rsidR="001C2A26" w:rsidRPr="007F6C45" w:rsidRDefault="001C2A26" w:rsidP="007D14A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Polarisation</w:t>
            </w: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Government ignore</w:t>
            </w:r>
            <w:r w:rsidR="00CA7FCD">
              <w:rPr>
                <w:sz w:val="20"/>
                <w:szCs w:val="20"/>
              </w:rPr>
              <w:t>d many of the attempts to check (e.g. 1908, 1913);</w:t>
            </w: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Bulow dismissed in 1909 following failure of the budget; but also because he sided with the Reichstag against the Kaiser over the Telegraph Affair;</w:t>
            </w:r>
          </w:p>
          <w:p w:rsidR="007F6C45" w:rsidRDefault="007F6C45" w:rsidP="007D14A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 xml:space="preserve">The Kaiser didn’t go beyond the constitution at any point, but nor did </w:t>
            </w:r>
            <w:r w:rsidR="00BE2B34">
              <w:rPr>
                <w:sz w:val="20"/>
                <w:szCs w:val="20"/>
              </w:rPr>
              <w:t>he yield to pressure for change in the face of demographic change.</w:t>
            </w:r>
          </w:p>
          <w:p w:rsidR="007D14A3" w:rsidRPr="00CA7FCD" w:rsidRDefault="00CA7FCD" w:rsidP="007D14A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 did he reform the constitution – e.g. didn’t remove 3 tier voting system in Prussia or revise constitutional boundaries that were stacked against working class votes in urban areas.</w:t>
            </w:r>
          </w:p>
        </w:tc>
      </w:tr>
      <w:tr w:rsidR="007F6C45" w:rsidRPr="007F6C45" w:rsidTr="00F1597E">
        <w:tc>
          <w:tcPr>
            <w:tcW w:w="1843" w:type="dxa"/>
          </w:tcPr>
          <w:p w:rsidR="001C2A26" w:rsidRPr="007F6C45" w:rsidRDefault="001C2A26" w:rsidP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Economy</w:t>
            </w:r>
          </w:p>
          <w:p w:rsidR="007D14A3" w:rsidRPr="007F6C45" w:rsidRDefault="007D14A3" w:rsidP="001C2A26">
            <w:pPr>
              <w:rPr>
                <w:sz w:val="20"/>
                <w:szCs w:val="20"/>
              </w:rPr>
            </w:pP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Was the massive growth of the economy a force for stability or instability?</w:t>
            </w:r>
          </w:p>
        </w:tc>
        <w:tc>
          <w:tcPr>
            <w:tcW w:w="3573" w:type="dxa"/>
          </w:tcPr>
          <w:p w:rsidR="001C2A26" w:rsidRPr="007F6C45" w:rsidRDefault="001C2A26" w:rsidP="007D14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Growth</w:t>
            </w:r>
          </w:p>
          <w:p w:rsidR="001C2A26" w:rsidRPr="007F6C45" w:rsidRDefault="001C2A26" w:rsidP="007D14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Full employment</w:t>
            </w: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Individual and national wealth on the increase;</w:t>
            </w: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German industry leading the world.</w:t>
            </w:r>
          </w:p>
          <w:p w:rsidR="001C2A26" w:rsidRPr="007F6C45" w:rsidRDefault="001C2A26" w:rsidP="001C2A26">
            <w:pPr>
              <w:rPr>
                <w:sz w:val="20"/>
                <w:szCs w:val="20"/>
              </w:rPr>
            </w:pPr>
          </w:p>
          <w:p w:rsidR="001C2A26" w:rsidRPr="007F6C45" w:rsidRDefault="001C2A26" w:rsidP="001C2A26">
            <w:pPr>
              <w:rPr>
                <w:sz w:val="20"/>
                <w:szCs w:val="20"/>
              </w:rPr>
            </w:pPr>
          </w:p>
        </w:tc>
        <w:tc>
          <w:tcPr>
            <w:tcW w:w="4791" w:type="dxa"/>
          </w:tcPr>
          <w:p w:rsidR="001C2A26" w:rsidRPr="007F6C45" w:rsidRDefault="00CA7FCD" w:rsidP="007D14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Fully employment meant a stronger</w:t>
            </w:r>
            <w:r w:rsidR="001C2A26" w:rsidRPr="007F6C45">
              <w:rPr>
                <w:sz w:val="20"/>
                <w:szCs w:val="20"/>
              </w:rPr>
              <w:t xml:space="preserve"> working class – </w:t>
            </w:r>
            <w:r>
              <w:rPr>
                <w:sz w:val="20"/>
                <w:szCs w:val="20"/>
              </w:rPr>
              <w:t xml:space="preserve">no coincidence there was </w:t>
            </w:r>
            <w:r w:rsidR="001C2A26" w:rsidRPr="007F6C45">
              <w:rPr>
                <w:sz w:val="20"/>
                <w:szCs w:val="20"/>
              </w:rPr>
              <w:t>growing trade union action by 1914</w:t>
            </w:r>
          </w:p>
          <w:p w:rsidR="001C2A26" w:rsidRPr="00CA7FCD" w:rsidRDefault="00CA7FCD" w:rsidP="00C600C8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CA7FCD">
              <w:rPr>
                <w:sz w:val="20"/>
                <w:szCs w:val="20"/>
              </w:rPr>
              <w:t>Growth was p</w:t>
            </w:r>
            <w:r w:rsidR="001C2A26" w:rsidRPr="00CA7FCD">
              <w:rPr>
                <w:sz w:val="20"/>
                <w:szCs w:val="20"/>
              </w:rPr>
              <w:t>artly driven by State-funded capitalism</w:t>
            </w:r>
            <w:r w:rsidRPr="00CA7FCD">
              <w:rPr>
                <w:sz w:val="20"/>
                <w:szCs w:val="20"/>
              </w:rPr>
              <w:t xml:space="preserve"> and led to budgetary </w:t>
            </w:r>
            <w:r w:rsidR="001C2A26" w:rsidRPr="00CA7FCD">
              <w:rPr>
                <w:sz w:val="20"/>
                <w:szCs w:val="20"/>
              </w:rPr>
              <w:t>in 1906, 1908 and 1913 since the government could not raise income tax.</w:t>
            </w:r>
          </w:p>
          <w:p w:rsidR="001C2A26" w:rsidRPr="007F6C45" w:rsidRDefault="001C2A26" w:rsidP="001C2A26">
            <w:pPr>
              <w:rPr>
                <w:sz w:val="20"/>
                <w:szCs w:val="20"/>
              </w:rPr>
            </w:pPr>
          </w:p>
        </w:tc>
      </w:tr>
      <w:tr w:rsidR="007F6C45" w:rsidRPr="007F6C45" w:rsidTr="00F1597E">
        <w:tc>
          <w:tcPr>
            <w:tcW w:w="1843" w:type="dxa"/>
          </w:tcPr>
          <w:p w:rsidR="001C2A26" w:rsidRPr="007F6C45" w:rsidRDefault="001C2A26" w:rsidP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SPD</w:t>
            </w:r>
          </w:p>
          <w:p w:rsidR="007D14A3" w:rsidRPr="007F6C45" w:rsidRDefault="007D14A3" w:rsidP="001C2A26">
            <w:pPr>
              <w:rPr>
                <w:sz w:val="20"/>
                <w:szCs w:val="20"/>
              </w:rPr>
            </w:pP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The most likely source of revolution in Germany and yet, was its bark worse than its bite?</w:t>
            </w:r>
          </w:p>
        </w:tc>
        <w:tc>
          <w:tcPr>
            <w:tcW w:w="3573" w:type="dxa"/>
          </w:tcPr>
          <w:p w:rsidR="001C2A26" w:rsidRPr="007F6C45" w:rsidRDefault="001C2A26" w:rsidP="007D14A3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 xml:space="preserve">Despite its Marxism </w:t>
            </w:r>
            <w:r w:rsidR="007D14A3" w:rsidRPr="007F6C45">
              <w:rPr>
                <w:sz w:val="20"/>
                <w:szCs w:val="20"/>
              </w:rPr>
              <w:t>SPD</w:t>
            </w:r>
            <w:r w:rsidRPr="007F6C45">
              <w:rPr>
                <w:sz w:val="20"/>
                <w:szCs w:val="20"/>
              </w:rPr>
              <w:t xml:space="preserve"> was a conservative force rejecting revolutionar</w:t>
            </w:r>
            <w:r w:rsidR="007D14A3" w:rsidRPr="007F6C45">
              <w:rPr>
                <w:sz w:val="20"/>
                <w:szCs w:val="20"/>
              </w:rPr>
              <w:t>y methods proposed by Luxemburg (e.g. General Strike).</w:t>
            </w:r>
          </w:p>
          <w:p w:rsidR="007D14A3" w:rsidRPr="007F6C45" w:rsidRDefault="007D14A3" w:rsidP="007D14A3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Rank and file were dominated by skilled workers who gained most from the economy and had most to lose by revolutionary activity and even trade union membership.</w:t>
            </w:r>
          </w:p>
          <w:p w:rsidR="00CA7FCD" w:rsidRPr="00CA7FCD" w:rsidRDefault="001C2A26" w:rsidP="00CA7FCD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SPD</w:t>
            </w:r>
            <w:r w:rsidR="007D14A3" w:rsidRPr="007F6C45">
              <w:rPr>
                <w:sz w:val="20"/>
                <w:szCs w:val="20"/>
              </w:rPr>
              <w:t xml:space="preserve"> distanced itself from violence</w:t>
            </w:r>
          </w:p>
          <w:p w:rsidR="001C2A26" w:rsidRPr="007F6C45" w:rsidRDefault="001C2A26" w:rsidP="001C2A26">
            <w:pPr>
              <w:rPr>
                <w:sz w:val="20"/>
                <w:szCs w:val="20"/>
              </w:rPr>
            </w:pPr>
          </w:p>
        </w:tc>
        <w:tc>
          <w:tcPr>
            <w:tcW w:w="4791" w:type="dxa"/>
          </w:tcPr>
          <w:p w:rsidR="001C2A26" w:rsidRPr="007F6C45" w:rsidRDefault="007D14A3" w:rsidP="007D14A3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SPD maintained class isolation - r</w:t>
            </w:r>
            <w:r w:rsidR="001C2A26" w:rsidRPr="007F6C45">
              <w:rPr>
                <w:sz w:val="20"/>
                <w:szCs w:val="20"/>
              </w:rPr>
              <w:t xml:space="preserve">esisted calls of revisionists like </w:t>
            </w:r>
            <w:proofErr w:type="spellStart"/>
            <w:r w:rsidR="001C2A26" w:rsidRPr="007F6C45">
              <w:rPr>
                <w:sz w:val="20"/>
                <w:szCs w:val="20"/>
              </w:rPr>
              <w:t>Kautsky</w:t>
            </w:r>
            <w:proofErr w:type="spellEnd"/>
            <w:r w:rsidR="001C2A26" w:rsidRPr="007F6C45">
              <w:rPr>
                <w:sz w:val="20"/>
                <w:szCs w:val="20"/>
              </w:rPr>
              <w:t xml:space="preserve"> and Berns</w:t>
            </w:r>
            <w:r w:rsidRPr="007F6C45">
              <w:rPr>
                <w:sz w:val="20"/>
                <w:szCs w:val="20"/>
              </w:rPr>
              <w:t>tein to drop class struggle and work with middle classes.</w:t>
            </w:r>
          </w:p>
          <w:p w:rsidR="001C2A26" w:rsidRPr="007F6C45" w:rsidRDefault="001C2A26" w:rsidP="007D14A3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SPD demanded constitutional change – particularly in relation to 3 tier electoral system in Prussia.</w:t>
            </w:r>
          </w:p>
          <w:p w:rsidR="001C2A26" w:rsidRPr="007F6C45" w:rsidRDefault="001C2A26" w:rsidP="007D14A3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Most popular party in Germany since 1890; in 1912 it gained a simple majority</w:t>
            </w:r>
            <w:r w:rsidR="007D14A3" w:rsidRPr="007F6C45">
              <w:rPr>
                <w:sz w:val="20"/>
                <w:szCs w:val="20"/>
              </w:rPr>
              <w:t xml:space="preserve"> – at the same time as Trade Union action was on the increase.</w:t>
            </w:r>
          </w:p>
        </w:tc>
      </w:tr>
      <w:tr w:rsidR="007F6C45" w:rsidRPr="007F6C45" w:rsidTr="00F1597E">
        <w:trPr>
          <w:trHeight w:val="1369"/>
        </w:trPr>
        <w:tc>
          <w:tcPr>
            <w:tcW w:w="1843" w:type="dxa"/>
          </w:tcPr>
          <w:p w:rsidR="007F6C45" w:rsidRPr="007F6C45" w:rsidRDefault="001C2A26" w:rsidP="00E211C0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Government Policy –</w:t>
            </w:r>
            <w:r w:rsidR="00E211C0">
              <w:rPr>
                <w:sz w:val="20"/>
                <w:szCs w:val="20"/>
              </w:rPr>
              <w:t xml:space="preserve"> Did domestic policy secure support for the government?</w:t>
            </w:r>
            <w:bookmarkStart w:id="0" w:name="_GoBack"/>
            <w:bookmarkEnd w:id="0"/>
          </w:p>
        </w:tc>
        <w:tc>
          <w:tcPr>
            <w:tcW w:w="3573" w:type="dxa"/>
          </w:tcPr>
          <w:p w:rsidR="001C2A26" w:rsidRPr="007F6C45" w:rsidRDefault="001C2A26" w:rsidP="007D14A3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Moderate reform</w:t>
            </w:r>
          </w:p>
          <w:p w:rsidR="001C2A26" w:rsidRPr="007F6C45" w:rsidRDefault="001C2A26" w:rsidP="007D14A3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Tariff reforms</w:t>
            </w:r>
          </w:p>
          <w:p w:rsidR="001C2A26" w:rsidRPr="007F6C45" w:rsidRDefault="001C2A26" w:rsidP="001C2A2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Give the people what they wanted</w:t>
            </w:r>
          </w:p>
        </w:tc>
        <w:tc>
          <w:tcPr>
            <w:tcW w:w="4791" w:type="dxa"/>
          </w:tcPr>
          <w:p w:rsidR="001C2A26" w:rsidRPr="007F6C45" w:rsidRDefault="001C2A26" w:rsidP="007D14A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Moderate reforms encouraged SPD</w:t>
            </w:r>
            <w:r w:rsidR="007F6C45" w:rsidRPr="007F6C45">
              <w:rPr>
                <w:sz w:val="20"/>
                <w:szCs w:val="20"/>
              </w:rPr>
              <w:t xml:space="preserve"> growth</w:t>
            </w:r>
          </w:p>
          <w:p w:rsidR="001C2A26" w:rsidRPr="007F6C45" w:rsidRDefault="001C2A26" w:rsidP="007D14A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Tariff reforms bad for working classes</w:t>
            </w:r>
          </w:p>
          <w:p w:rsidR="001C2A26" w:rsidRPr="007F6C45" w:rsidRDefault="001C2A26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 xml:space="preserve">Agrarian league </w:t>
            </w:r>
            <w:r w:rsidR="007F6C45" w:rsidRPr="007F6C45">
              <w:rPr>
                <w:sz w:val="20"/>
                <w:szCs w:val="20"/>
              </w:rPr>
              <w:t>indicate the role of extra-parliamentary pressure groups</w:t>
            </w:r>
            <w:r w:rsidRPr="007F6C45">
              <w:rPr>
                <w:sz w:val="20"/>
                <w:szCs w:val="20"/>
              </w:rPr>
              <w:t xml:space="preserve"> </w:t>
            </w:r>
          </w:p>
        </w:tc>
      </w:tr>
      <w:tr w:rsidR="007F6C45" w:rsidRPr="007F6C45" w:rsidTr="00F1597E">
        <w:tc>
          <w:tcPr>
            <w:tcW w:w="1843" w:type="dxa"/>
          </w:tcPr>
          <w:p w:rsidR="001C2A26" w:rsidRPr="007F6C45" w:rsidRDefault="00E211C0" w:rsidP="001C2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Government Policy</w:t>
            </w:r>
          </w:p>
        </w:tc>
        <w:tc>
          <w:tcPr>
            <w:tcW w:w="3573" w:type="dxa"/>
          </w:tcPr>
          <w:p w:rsidR="001C2A26" w:rsidRPr="007F6C45" w:rsidRDefault="001C2A26" w:rsidP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Weltpolitik</w:t>
            </w:r>
          </w:p>
          <w:p w:rsidR="007F6C45" w:rsidRPr="007F6C45" w:rsidRDefault="007F6C45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Meant different things to different groups</w:t>
            </w:r>
          </w:p>
          <w:p w:rsidR="007F6C45" w:rsidRPr="007F6C45" w:rsidRDefault="00CA7FCD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SPD supported Army Bill in 1913</w:t>
            </w:r>
          </w:p>
          <w:p w:rsidR="007F6C45" w:rsidRPr="007F6C45" w:rsidRDefault="007F6C45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Even the SPD supported the decision to go to war</w:t>
            </w:r>
          </w:p>
          <w:p w:rsidR="007F6C45" w:rsidRPr="007F6C45" w:rsidRDefault="007F6C45" w:rsidP="00E211C0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7F6C45">
              <w:rPr>
                <w:sz w:val="20"/>
                <w:szCs w:val="20"/>
              </w:rPr>
              <w:t>Burgfriedenspolitik</w:t>
            </w:r>
            <w:proofErr w:type="spellEnd"/>
            <w:r w:rsidRPr="007F6C45">
              <w:rPr>
                <w:sz w:val="20"/>
                <w:szCs w:val="20"/>
              </w:rPr>
              <w:t xml:space="preserve"> in Aug</w:t>
            </w:r>
            <w:r w:rsidR="00E211C0">
              <w:rPr>
                <w:sz w:val="20"/>
                <w:szCs w:val="20"/>
              </w:rPr>
              <w:t>u</w:t>
            </w:r>
            <w:r w:rsidRPr="007F6C45">
              <w:rPr>
                <w:sz w:val="20"/>
                <w:szCs w:val="20"/>
              </w:rPr>
              <w:t>st 1914</w:t>
            </w:r>
          </w:p>
        </w:tc>
        <w:tc>
          <w:tcPr>
            <w:tcW w:w="4791" w:type="dxa"/>
          </w:tcPr>
          <w:p w:rsidR="001C2A26" w:rsidRPr="007F6C45" w:rsidRDefault="007F6C45" w:rsidP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 xml:space="preserve">Weltpolitik </w:t>
            </w:r>
          </w:p>
          <w:p w:rsidR="007F6C45" w:rsidRPr="007F6C45" w:rsidRDefault="007F6C45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A means of manipulating the electorate</w:t>
            </w:r>
          </w:p>
          <w:p w:rsidR="007F6C45" w:rsidRPr="007F6C45" w:rsidRDefault="007F6C45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Caused budgetary crisis</w:t>
            </w:r>
          </w:p>
          <w:p w:rsidR="007F6C45" w:rsidRPr="007F6C45" w:rsidRDefault="007F6C45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Raised expectations of the right wing press that the government couldn’t fulfil.</w:t>
            </w:r>
          </w:p>
          <w:p w:rsidR="007F6C45" w:rsidRPr="007F6C45" w:rsidRDefault="007F6C45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Succeeded as an electoral strategy in 1907 but not in 1912</w:t>
            </w:r>
          </w:p>
          <w:p w:rsidR="007F6C45" w:rsidRPr="007F6C45" w:rsidRDefault="007F6C45" w:rsidP="007F6C4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Provoked Germany’s neighbours in order to build sense of patriotic loyalty to the Kaiser.</w:t>
            </w:r>
          </w:p>
        </w:tc>
      </w:tr>
      <w:tr w:rsidR="007F6C45" w:rsidRPr="007F6C45" w:rsidTr="00DD61ED">
        <w:tc>
          <w:tcPr>
            <w:tcW w:w="1843" w:type="dxa"/>
          </w:tcPr>
          <w:p w:rsidR="007F6C45" w:rsidRPr="007F6C45" w:rsidRDefault="007F6C45" w:rsidP="001C2A26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Conclusion</w:t>
            </w:r>
          </w:p>
        </w:tc>
        <w:tc>
          <w:tcPr>
            <w:tcW w:w="8364" w:type="dxa"/>
            <w:gridSpan w:val="2"/>
          </w:tcPr>
          <w:p w:rsidR="00BE2B34" w:rsidRPr="007F6C45" w:rsidRDefault="007F6C45" w:rsidP="00BE2B34">
            <w:pPr>
              <w:rPr>
                <w:sz w:val="20"/>
                <w:szCs w:val="20"/>
              </w:rPr>
            </w:pPr>
            <w:r w:rsidRPr="007F6C45">
              <w:rPr>
                <w:sz w:val="20"/>
                <w:szCs w:val="20"/>
              </w:rPr>
              <w:t>Stable on the surface?</w:t>
            </w:r>
            <w:r w:rsidR="00F1597E">
              <w:rPr>
                <w:sz w:val="20"/>
                <w:szCs w:val="20"/>
              </w:rPr>
              <w:t xml:space="preserve">  </w:t>
            </w:r>
            <w:r w:rsidRPr="007F6C45">
              <w:rPr>
                <w:sz w:val="20"/>
                <w:szCs w:val="20"/>
              </w:rPr>
              <w:t>Massive tensions underneath?</w:t>
            </w:r>
            <w:r w:rsidR="00F1597E">
              <w:rPr>
                <w:sz w:val="20"/>
                <w:szCs w:val="20"/>
              </w:rPr>
              <w:t xml:space="preserve"> </w:t>
            </w:r>
            <w:proofErr w:type="spellStart"/>
            <w:r w:rsidR="00BE2B34" w:rsidRPr="007F6C45">
              <w:rPr>
                <w:sz w:val="20"/>
                <w:szCs w:val="20"/>
              </w:rPr>
              <w:t>Nipperdey</w:t>
            </w:r>
            <w:proofErr w:type="spellEnd"/>
            <w:r w:rsidR="00BE2B34" w:rsidRPr="007F6C45">
              <w:rPr>
                <w:sz w:val="20"/>
                <w:szCs w:val="20"/>
              </w:rPr>
              <w:t xml:space="preserve"> – stable crisis?</w:t>
            </w:r>
          </w:p>
          <w:p w:rsidR="00BE2B34" w:rsidRPr="007F6C45" w:rsidRDefault="00BE2B34" w:rsidP="001C2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Greatest source of instability was not the opponents of the state</w:t>
            </w:r>
            <w:r w:rsidR="00CA7FCD">
              <w:rPr>
                <w:sz w:val="20"/>
                <w:szCs w:val="20"/>
              </w:rPr>
              <w:t xml:space="preserve"> (the </w:t>
            </w:r>
            <w:proofErr w:type="spellStart"/>
            <w:r w:rsidR="00CA7FCD">
              <w:rPr>
                <w:sz w:val="20"/>
                <w:szCs w:val="20"/>
              </w:rPr>
              <w:t>Reichsfeind</w:t>
            </w:r>
            <w:proofErr w:type="spellEnd"/>
            <w:r w:rsidR="00CA7FCD">
              <w:rPr>
                <w:sz w:val="20"/>
                <w:szCs w:val="20"/>
              </w:rPr>
              <w:t>) but the state itself which refused to reform and used a dangerous nationalist-populist policy to create a parliamentary majority which had failed by 1912.</w:t>
            </w:r>
          </w:p>
        </w:tc>
      </w:tr>
    </w:tbl>
    <w:p w:rsidR="001C2A26" w:rsidRDefault="001C2A26"/>
    <w:sectPr w:rsidR="001C2A26" w:rsidSect="00BE2B34">
      <w:pgSz w:w="11906" w:h="16838"/>
      <w:pgMar w:top="568" w:right="144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D1F2B"/>
    <w:multiLevelType w:val="hybridMultilevel"/>
    <w:tmpl w:val="E4AAD29A"/>
    <w:lvl w:ilvl="0" w:tplc="CF28C40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93A68"/>
    <w:multiLevelType w:val="hybridMultilevel"/>
    <w:tmpl w:val="7F205256"/>
    <w:lvl w:ilvl="0" w:tplc="CF28C40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26456123"/>
    <w:multiLevelType w:val="hybridMultilevel"/>
    <w:tmpl w:val="DECCC56A"/>
    <w:lvl w:ilvl="0" w:tplc="CF28C40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F54F4B"/>
    <w:multiLevelType w:val="hybridMultilevel"/>
    <w:tmpl w:val="8054BC1E"/>
    <w:lvl w:ilvl="0" w:tplc="CF28C40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F362D3"/>
    <w:multiLevelType w:val="hybridMultilevel"/>
    <w:tmpl w:val="21AAF956"/>
    <w:lvl w:ilvl="0" w:tplc="CF28C40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AC5094"/>
    <w:multiLevelType w:val="hybridMultilevel"/>
    <w:tmpl w:val="10D88B20"/>
    <w:lvl w:ilvl="0" w:tplc="CF28C40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F83919"/>
    <w:multiLevelType w:val="hybridMultilevel"/>
    <w:tmpl w:val="4ED229EC"/>
    <w:lvl w:ilvl="0" w:tplc="CF28C400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A26"/>
    <w:rsid w:val="001C2A26"/>
    <w:rsid w:val="002D7D21"/>
    <w:rsid w:val="007D14A3"/>
    <w:rsid w:val="007F6C45"/>
    <w:rsid w:val="00865E0A"/>
    <w:rsid w:val="00BE2B34"/>
    <w:rsid w:val="00CA7FCD"/>
    <w:rsid w:val="00E211C0"/>
    <w:rsid w:val="00F1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D9CB9"/>
  <w15:chartTrackingRefBased/>
  <w15:docId w15:val="{0982F2C7-33A4-44AA-8E1F-41C94DFA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2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2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Matthews</dc:creator>
  <cp:keywords/>
  <dc:description/>
  <cp:lastModifiedBy>S.Matthews</cp:lastModifiedBy>
  <cp:revision>5</cp:revision>
  <dcterms:created xsi:type="dcterms:W3CDTF">2019-05-16T15:39:00Z</dcterms:created>
  <dcterms:modified xsi:type="dcterms:W3CDTF">2019-11-15T16:45:00Z</dcterms:modified>
</cp:coreProperties>
</file>